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C929F" w14:textId="7F977534" w:rsidR="00DB3901" w:rsidRPr="00C11FDC" w:rsidRDefault="00DB3901" w:rsidP="00DB3901">
      <w:pPr>
        <w:pStyle w:val="NormalWeb"/>
        <w:spacing w:before="180" w:beforeAutospacing="0" w:after="180" w:afterAutospacing="0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bookmarkStart w:id="0" w:name="_GoBack"/>
      <w:bookmarkEnd w:id="0"/>
      <w:r w:rsidRPr="00C11FDC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Lección </w:t>
      </w:r>
      <w:r w:rsidR="00D01F5C">
        <w:rPr>
          <w:rFonts w:asciiTheme="minorHAnsi" w:hAnsiTheme="minorHAnsi" w:cstheme="minorHAnsi"/>
          <w:color w:val="2D3B45"/>
          <w:sz w:val="22"/>
          <w:szCs w:val="22"/>
          <w:lang w:val="es-MX"/>
        </w:rPr>
        <w:t>3</w:t>
      </w:r>
      <w:r w:rsidR="00143FF1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– La Gracia de Dios</w:t>
      </w:r>
    </w:p>
    <w:p w14:paraId="4C07B502" w14:textId="604824CE" w:rsidR="00C11FDC" w:rsidRPr="00C166AA" w:rsidRDefault="00B86ABA" w:rsidP="00C166AA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Queremos concluir lo que estudiamos en lección 2. Acuérdate que hablamos acerca de cuatro personas con algunos problemas. Mencionamos </w:t>
      </w:r>
      <w:r w:rsidR="004C1C64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a 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Simón en Hechos capítulo 8, y </w:t>
      </w:r>
      <w:r w:rsidR="004C1C64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vimos las 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historias de tres jóvenes. Llamé a estos jóvenes el joven desobediente, el joven deshonesto, y la joven desanimada. Con cada persona vimos cuatro niveles </w:t>
      </w:r>
      <w:r w:rsidR="00C166AA">
        <w:rPr>
          <w:rFonts w:asciiTheme="minorHAnsi" w:hAnsiTheme="minorHAnsi" w:cstheme="minorHAnsi"/>
          <w:color w:val="2D3B45"/>
          <w:sz w:val="22"/>
          <w:szCs w:val="22"/>
          <w:lang w:val="es-MX"/>
        </w:rPr>
        <w:t>relacionados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con </w:t>
      </w:r>
      <w:r w:rsidR="002530AC">
        <w:rPr>
          <w:rFonts w:asciiTheme="minorHAnsi" w:hAnsiTheme="minorHAnsi" w:cstheme="minorHAnsi"/>
          <w:color w:val="2D3B45"/>
          <w:sz w:val="22"/>
          <w:szCs w:val="22"/>
          <w:lang w:val="es-MX"/>
        </w:rPr>
        <w:t>su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s problemas.</w:t>
      </w:r>
      <w:r w:rsidR="00C166A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Nombramos estos niveles </w:t>
      </w:r>
      <w:r w:rsidR="002E504E" w:rsidRPr="00C166A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los conflictos visibles, </w:t>
      </w:r>
      <w:r w:rsidR="00C166A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las </w:t>
      </w:r>
      <w:r w:rsidR="002E504E" w:rsidRPr="00C166A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actitudes, </w:t>
      </w:r>
      <w:r w:rsidR="00C166A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la </w:t>
      </w:r>
      <w:r w:rsidR="002E504E" w:rsidRPr="00C166A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falla de carácter, y mandatos bíblicos violados. </w:t>
      </w:r>
      <w:r w:rsidR="00C166A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También enfatizamos la necesidad de </w:t>
      </w:r>
      <w:r w:rsidR="002E504E" w:rsidRPr="00C166A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descubrir </w:t>
      </w:r>
      <w:r w:rsidR="00C166AA">
        <w:rPr>
          <w:rFonts w:asciiTheme="minorHAnsi" w:hAnsiTheme="minorHAnsi" w:cstheme="minorHAnsi"/>
          <w:color w:val="2D3B45"/>
          <w:sz w:val="22"/>
          <w:szCs w:val="22"/>
          <w:lang w:val="es-MX"/>
        </w:rPr>
        <w:t>los mandatos bíblicos violados y</w:t>
      </w:r>
      <w:r w:rsidR="002E504E" w:rsidRPr="00C166A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tratar con ell</w:t>
      </w:r>
      <w:r w:rsidR="00C166AA">
        <w:rPr>
          <w:rFonts w:asciiTheme="minorHAnsi" w:hAnsiTheme="minorHAnsi" w:cstheme="minorHAnsi"/>
          <w:color w:val="2D3B45"/>
          <w:sz w:val="22"/>
          <w:szCs w:val="22"/>
          <w:lang w:val="es-MX"/>
        </w:rPr>
        <w:t>o</w:t>
      </w:r>
      <w:r w:rsidR="002E504E" w:rsidRPr="00C166AA">
        <w:rPr>
          <w:rFonts w:asciiTheme="minorHAnsi" w:hAnsiTheme="minorHAnsi" w:cstheme="minorHAnsi"/>
          <w:color w:val="2D3B45"/>
          <w:sz w:val="22"/>
          <w:szCs w:val="22"/>
          <w:lang w:val="es-MX"/>
        </w:rPr>
        <w:t>s primero. Así p</w:t>
      </w:r>
      <w:r w:rsidR="00C166AA">
        <w:rPr>
          <w:rFonts w:asciiTheme="minorHAnsi" w:hAnsiTheme="minorHAnsi" w:cstheme="minorHAnsi"/>
          <w:color w:val="2D3B45"/>
          <w:sz w:val="22"/>
          <w:szCs w:val="22"/>
          <w:lang w:val="es-MX"/>
        </w:rPr>
        <w:t>odemos</w:t>
      </w:r>
      <w:r w:rsidR="002E504E" w:rsidRPr="00C166A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resolver conflictos en una forma perdurable.</w:t>
      </w:r>
    </w:p>
    <w:p w14:paraId="242640DF" w14:textId="6CE9CEA3" w:rsidR="002530AC" w:rsidRDefault="00C166AA" w:rsidP="00633E25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Hemos dicho que el mandato bíblico violado siempre es rechazar la gracia de Dios acerca </w:t>
      </w:r>
      <w:r w:rsidR="00951BF5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de algún mandamiento o alguna verdad. </w:t>
      </w:r>
      <w:r w:rsidR="00951BF5" w:rsidRPr="00951BF5">
        <w:rPr>
          <w:rFonts w:asciiTheme="minorHAnsi" w:hAnsiTheme="minorHAnsi" w:cstheme="minorHAnsi"/>
          <w:color w:val="2D3B45"/>
          <w:sz w:val="22"/>
          <w:szCs w:val="22"/>
          <w:lang w:val="es-MX"/>
        </w:rPr>
        <w:t>Ya que el rechazar la gracia de Dios es la “causa de raíz” de todos los conflictos, hay que saber más de ella.</w:t>
      </w:r>
      <w:r w:rsidR="00951BF5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</w:t>
      </w:r>
      <w:r w:rsidR="00347776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¿Exactamente qué es la gracia de Dios? </w:t>
      </w:r>
      <w:r w:rsidR="002530AC">
        <w:rPr>
          <w:rFonts w:asciiTheme="minorHAnsi" w:hAnsiTheme="minorHAnsi" w:cstheme="minorHAnsi"/>
          <w:color w:val="2D3B45"/>
          <w:sz w:val="22"/>
          <w:szCs w:val="22"/>
          <w:lang w:val="es-MX"/>
        </w:rPr>
        <w:t>¿Cómo podemos reconocer</w:t>
      </w:r>
      <w:r w:rsidR="002530AC" w:rsidRPr="00580D3E">
        <w:rPr>
          <w:rFonts w:asciiTheme="minorHAnsi" w:hAnsiTheme="minorHAnsi" w:cstheme="minorHAnsi"/>
          <w:color w:val="2D3B45"/>
          <w:sz w:val="16"/>
          <w:szCs w:val="16"/>
          <w:lang w:val="es-MX"/>
        </w:rPr>
        <w:t xml:space="preserve"> </w:t>
      </w:r>
      <w:r w:rsidR="002530AC">
        <w:rPr>
          <w:rFonts w:asciiTheme="minorHAnsi" w:hAnsiTheme="minorHAnsi" w:cstheme="minorHAnsi"/>
          <w:color w:val="2D3B45"/>
          <w:sz w:val="22"/>
          <w:szCs w:val="22"/>
          <w:lang w:val="es-MX"/>
        </w:rPr>
        <w:t>cuando</w:t>
      </w:r>
      <w:r w:rsidR="002530AC" w:rsidRPr="00580D3E">
        <w:rPr>
          <w:rFonts w:asciiTheme="minorHAnsi" w:hAnsiTheme="minorHAnsi" w:cstheme="minorHAnsi"/>
          <w:color w:val="2D3B45"/>
          <w:sz w:val="16"/>
          <w:szCs w:val="16"/>
          <w:lang w:val="es-MX"/>
        </w:rPr>
        <w:t xml:space="preserve"> </w:t>
      </w:r>
      <w:r w:rsidR="002530AC">
        <w:rPr>
          <w:rFonts w:asciiTheme="minorHAnsi" w:hAnsiTheme="minorHAnsi" w:cstheme="minorHAnsi"/>
          <w:color w:val="2D3B45"/>
          <w:sz w:val="22"/>
          <w:szCs w:val="22"/>
          <w:lang w:val="es-MX"/>
        </w:rPr>
        <w:t>la</w:t>
      </w:r>
      <w:r w:rsidR="002530AC" w:rsidRPr="00580D3E">
        <w:rPr>
          <w:rFonts w:asciiTheme="minorHAnsi" w:hAnsiTheme="minorHAnsi" w:cstheme="minorHAnsi"/>
          <w:color w:val="2D3B45"/>
          <w:sz w:val="16"/>
          <w:szCs w:val="16"/>
          <w:lang w:val="es-MX"/>
        </w:rPr>
        <w:t xml:space="preserve"> </w:t>
      </w:r>
      <w:r w:rsidR="002530AC">
        <w:rPr>
          <w:rFonts w:asciiTheme="minorHAnsi" w:hAnsiTheme="minorHAnsi" w:cstheme="minorHAnsi"/>
          <w:color w:val="2D3B45"/>
          <w:sz w:val="22"/>
          <w:szCs w:val="22"/>
          <w:lang w:val="es-MX"/>
        </w:rPr>
        <w:t>gracia de Dios está obrando en nuestras vidas?</w:t>
      </w:r>
      <w:r w:rsidR="00347776" w:rsidRPr="00580D3E">
        <w:rPr>
          <w:rFonts w:asciiTheme="minorHAnsi" w:hAnsiTheme="minorHAnsi" w:cstheme="minorHAnsi"/>
          <w:color w:val="2D3B45"/>
          <w:sz w:val="16"/>
          <w:szCs w:val="16"/>
          <w:lang w:val="es-MX"/>
        </w:rPr>
        <w:t xml:space="preserve"> </w:t>
      </w:r>
      <w:r w:rsidR="00951BF5">
        <w:rPr>
          <w:rFonts w:asciiTheme="minorHAnsi" w:hAnsiTheme="minorHAnsi" w:cstheme="minorHAnsi"/>
          <w:color w:val="2D3B45"/>
          <w:sz w:val="22"/>
          <w:szCs w:val="22"/>
          <w:lang w:val="es-MX"/>
        </w:rPr>
        <w:t>Vamos a ver algunas definiciones</w:t>
      </w:r>
      <w:r w:rsidR="00580D3E">
        <w:rPr>
          <w:rFonts w:asciiTheme="minorHAnsi" w:hAnsiTheme="minorHAnsi" w:cstheme="minorHAnsi"/>
          <w:color w:val="2D3B45"/>
          <w:sz w:val="22"/>
          <w:szCs w:val="22"/>
          <w:lang w:val="es-MX"/>
        </w:rPr>
        <w:t>.</w:t>
      </w:r>
    </w:p>
    <w:p w14:paraId="4F9A758A" w14:textId="052A807D" w:rsidR="00951BF5" w:rsidRDefault="00951BF5" w:rsidP="005F598F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Si buscas en un diccionario bíblico, vas a ver que la gracia de Dios se define como </w:t>
      </w:r>
      <w:r w:rsidRPr="00575297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el favor inmerecido de Dios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. </w:t>
      </w:r>
      <w:r w:rsidR="00633E25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Aunque esta definición es buena, no nos ayuda entender cómo podemos reconocer la gracia de Dios obrando en nuestras vidas. </w:t>
      </w:r>
      <w:r w:rsidR="00EF175F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Otra definición por la gracia de Dios es </w:t>
      </w:r>
      <w:r w:rsidR="00EF175F" w:rsidRPr="00575297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l</w:t>
      </w:r>
      <w:r w:rsidRPr="00575297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a bondad de Dios que se extiende a los que no la merecen</w:t>
      </w:r>
      <w:r w:rsidR="00EF175F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. Aunque esta definición es un poco más amplia, todavía no es una definición que podemos aplicar a </w:t>
      </w:r>
      <w:r w:rsidR="004C1C64">
        <w:rPr>
          <w:rFonts w:asciiTheme="minorHAnsi" w:hAnsiTheme="minorHAnsi" w:cstheme="minorHAnsi"/>
          <w:color w:val="2D3B45"/>
          <w:sz w:val="22"/>
          <w:szCs w:val="22"/>
          <w:lang w:val="es-MX"/>
        </w:rPr>
        <w:t>nuestras</w:t>
      </w:r>
      <w:r w:rsidR="00EF175F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vida</w:t>
      </w:r>
      <w:r w:rsidR="004C1C64">
        <w:rPr>
          <w:rFonts w:asciiTheme="minorHAnsi" w:hAnsiTheme="minorHAnsi" w:cstheme="minorHAnsi"/>
          <w:color w:val="2D3B45"/>
          <w:sz w:val="22"/>
          <w:szCs w:val="22"/>
          <w:lang w:val="es-MX"/>
        </w:rPr>
        <w:t>s</w:t>
      </w:r>
      <w:r w:rsidR="00EF175F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personal</w:t>
      </w:r>
      <w:r w:rsidR="004C1C64">
        <w:rPr>
          <w:rFonts w:asciiTheme="minorHAnsi" w:hAnsiTheme="minorHAnsi" w:cstheme="minorHAnsi"/>
          <w:color w:val="2D3B45"/>
          <w:sz w:val="22"/>
          <w:szCs w:val="22"/>
          <w:lang w:val="es-MX"/>
        </w:rPr>
        <w:t>es</w:t>
      </w:r>
      <w:r w:rsidR="00EF175F">
        <w:rPr>
          <w:rFonts w:asciiTheme="minorHAnsi" w:hAnsiTheme="minorHAnsi" w:cstheme="minorHAnsi"/>
          <w:color w:val="2D3B45"/>
          <w:sz w:val="22"/>
          <w:szCs w:val="22"/>
          <w:lang w:val="es-MX"/>
        </w:rPr>
        <w:t>. ¿Cómo v</w:t>
      </w:r>
      <w:r w:rsidR="004C1C64">
        <w:rPr>
          <w:rFonts w:asciiTheme="minorHAnsi" w:hAnsiTheme="minorHAnsi" w:cstheme="minorHAnsi"/>
          <w:color w:val="2D3B45"/>
          <w:sz w:val="22"/>
          <w:szCs w:val="22"/>
          <w:lang w:val="es-MX"/>
        </w:rPr>
        <w:t>amos</w:t>
      </w:r>
      <w:r w:rsidR="00EF175F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a saber </w:t>
      </w:r>
      <w:r w:rsidR="00633E25">
        <w:rPr>
          <w:rFonts w:asciiTheme="minorHAnsi" w:hAnsiTheme="minorHAnsi" w:cstheme="minorHAnsi"/>
          <w:color w:val="2D3B45"/>
          <w:sz w:val="22"/>
          <w:szCs w:val="22"/>
          <w:lang w:val="es-MX"/>
        </w:rPr>
        <w:t>cuándo</w:t>
      </w:r>
      <w:r w:rsidR="00EF175F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la gracia de Dios está obrando en </w:t>
      </w:r>
      <w:r w:rsidR="004C1C64">
        <w:rPr>
          <w:rFonts w:asciiTheme="minorHAnsi" w:hAnsiTheme="minorHAnsi" w:cstheme="minorHAnsi"/>
          <w:color w:val="2D3B45"/>
          <w:sz w:val="22"/>
          <w:szCs w:val="22"/>
          <w:lang w:val="es-MX"/>
        </w:rPr>
        <w:t>nuestras</w:t>
      </w:r>
      <w:r w:rsidR="00EF175F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vida</w:t>
      </w:r>
      <w:r w:rsidR="004C1C64">
        <w:rPr>
          <w:rFonts w:asciiTheme="minorHAnsi" w:hAnsiTheme="minorHAnsi" w:cstheme="minorHAnsi"/>
          <w:color w:val="2D3B45"/>
          <w:sz w:val="22"/>
          <w:szCs w:val="22"/>
          <w:lang w:val="es-MX"/>
        </w:rPr>
        <w:t>s</w:t>
      </w:r>
      <w:r w:rsidR="00EF175F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? No siempre </w:t>
      </w:r>
      <w:r w:rsidR="00633E25">
        <w:rPr>
          <w:rFonts w:asciiTheme="minorHAnsi" w:hAnsiTheme="minorHAnsi" w:cstheme="minorHAnsi"/>
          <w:color w:val="2D3B45"/>
          <w:sz w:val="22"/>
          <w:szCs w:val="22"/>
          <w:lang w:val="es-MX"/>
        </w:rPr>
        <w:t>podemos</w:t>
      </w:r>
      <w:r w:rsidR="00EF175F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</w:t>
      </w:r>
      <w:r w:rsidR="00C01BB7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reconocer el favor </w:t>
      </w:r>
      <w:r w:rsidR="00633E25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inmerecido </w:t>
      </w:r>
      <w:r w:rsidR="00C01BB7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de Dios. A veces podemos reconocer cuando la bondad de Dios opera en nuestras vidas. </w:t>
      </w:r>
      <w:r w:rsidR="00535162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El tratar de definir la gracia de Dios en términos definitivos es como tratar de definir el viento. Podemos sentir el viento y ver los resultados de él cuando sopla, pero es mucho más difícil definir exactamente lo que es. </w:t>
      </w:r>
      <w:r w:rsidR="008A4588" w:rsidRPr="008A4588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Así como es más fácil reconocer los resultados del viento, entonces es más fácil reconocer el resultado de la gracia de Dios </w:t>
      </w:r>
      <w:r w:rsidR="00A35CF0">
        <w:rPr>
          <w:rFonts w:asciiTheme="minorHAnsi" w:hAnsiTheme="minorHAnsi" w:cstheme="minorHAnsi"/>
          <w:color w:val="2D3B45"/>
          <w:sz w:val="22"/>
          <w:szCs w:val="22"/>
          <w:lang w:val="es-MX"/>
        </w:rPr>
        <w:t>o</w:t>
      </w:r>
      <w:r w:rsidR="008A4588" w:rsidRPr="008A4588">
        <w:rPr>
          <w:rFonts w:asciiTheme="minorHAnsi" w:hAnsiTheme="minorHAnsi" w:cstheme="minorHAnsi"/>
          <w:color w:val="2D3B45"/>
          <w:sz w:val="22"/>
          <w:szCs w:val="22"/>
          <w:lang w:val="es-MX"/>
        </w:rPr>
        <w:t>b</w:t>
      </w:r>
      <w:r w:rsidR="00A35CF0">
        <w:rPr>
          <w:rFonts w:asciiTheme="minorHAnsi" w:hAnsiTheme="minorHAnsi" w:cstheme="minorHAnsi"/>
          <w:color w:val="2D3B45"/>
          <w:sz w:val="22"/>
          <w:szCs w:val="22"/>
          <w:lang w:val="es-MX"/>
        </w:rPr>
        <w:t>r</w:t>
      </w:r>
      <w:r w:rsidR="008A4588" w:rsidRPr="008A4588">
        <w:rPr>
          <w:rFonts w:asciiTheme="minorHAnsi" w:hAnsiTheme="minorHAnsi" w:cstheme="minorHAnsi"/>
          <w:color w:val="2D3B45"/>
          <w:sz w:val="22"/>
          <w:szCs w:val="22"/>
          <w:lang w:val="es-MX"/>
        </w:rPr>
        <w:t>ando en nuestras vidas.</w:t>
      </w:r>
      <w:r w:rsidR="00C01BB7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</w:t>
      </w:r>
      <w:r w:rsidR="00633E25">
        <w:rPr>
          <w:rFonts w:asciiTheme="minorHAnsi" w:hAnsiTheme="minorHAnsi" w:cstheme="minorHAnsi"/>
          <w:color w:val="2D3B45"/>
          <w:sz w:val="22"/>
          <w:szCs w:val="22"/>
          <w:lang w:val="es-MX"/>
        </w:rPr>
        <w:t>El resultado de l</w:t>
      </w:r>
      <w:r w:rsidR="00C01BB7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a gracia de Dios </w:t>
      </w:r>
      <w:r w:rsidR="00633E25">
        <w:rPr>
          <w:rFonts w:asciiTheme="minorHAnsi" w:hAnsiTheme="minorHAnsi" w:cstheme="minorHAnsi"/>
          <w:color w:val="2D3B45"/>
          <w:sz w:val="22"/>
          <w:szCs w:val="22"/>
          <w:lang w:val="es-MX"/>
        </w:rPr>
        <w:t>es</w:t>
      </w:r>
      <w:r w:rsidR="00C01BB7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</w:t>
      </w:r>
      <w:r w:rsidR="007B3616">
        <w:rPr>
          <w:rFonts w:asciiTheme="minorHAnsi" w:hAnsiTheme="minorHAnsi" w:cstheme="minorHAnsi"/>
          <w:color w:val="2D3B45"/>
          <w:sz w:val="22"/>
          <w:szCs w:val="22"/>
          <w:lang w:val="es-MX"/>
        </w:rPr>
        <w:t>el deseo y el poder para hacer la voluntad de Dios. Vamos a pensar en esta idea por un momento.</w:t>
      </w:r>
    </w:p>
    <w:p w14:paraId="5040036E" w14:textId="1A84D402" w:rsidR="004C699C" w:rsidRDefault="007B3616" w:rsidP="002E50F3">
      <w:pPr>
        <w:pStyle w:val="NormalWeb"/>
        <w:spacing w:before="120" w:beforeAutospacing="0" w:after="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 w:rsidRPr="002E50F3">
        <w:rPr>
          <w:rFonts w:asciiTheme="minorHAnsi" w:hAnsiTheme="minorHAnsi" w:cstheme="minorHAnsi"/>
          <w:b/>
          <w:i/>
          <w:color w:val="2D3B45"/>
          <w:sz w:val="22"/>
          <w:szCs w:val="22"/>
          <w:lang w:val="es-MX"/>
        </w:rPr>
        <w:t>Efesios 2:8 y 9</w:t>
      </w:r>
    </w:p>
    <w:p w14:paraId="76C708FB" w14:textId="597769ED" w:rsidR="0092432B" w:rsidRDefault="007B3616" w:rsidP="002E50F3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Estos versículos explican claramente que la gracia viene de Dios. También explican que nuestra salvación es por gracia por medio de la fe. Cuando una persona </w:t>
      </w:r>
      <w:r w:rsidR="004C1C64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oye el evangelio y 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reconoce su necesidad </w:t>
      </w:r>
      <w:r w:rsidR="0092432B">
        <w:rPr>
          <w:rFonts w:asciiTheme="minorHAnsi" w:hAnsiTheme="minorHAnsi" w:cstheme="minorHAnsi"/>
          <w:color w:val="2D3B45"/>
          <w:sz w:val="22"/>
          <w:szCs w:val="22"/>
          <w:lang w:val="es-MX"/>
        </w:rPr>
        <w:t>de Cristo, Dios le da la fe y la gracia necesaria para ser salvo. Como hemos dicho, esta gracia es el favor inmerecido, o la bondad que se extiende a los que no la merecen. El resultado de esta gracia es el deseo de responder a Dios y el poder para hacerlo.</w:t>
      </w:r>
    </w:p>
    <w:p w14:paraId="6336D141" w14:textId="6D5F5C42" w:rsidR="002E50F3" w:rsidRDefault="002E50F3" w:rsidP="002E50F3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Cuando </w:t>
      </w:r>
      <w:r w:rsidR="00252970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Dios llama a 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un creyente para servirle por tiempo completo en el ministerio, es la gracia de Dios que le da el deseo y el poder para hacerlo.</w:t>
      </w:r>
    </w:p>
    <w:p w14:paraId="14C0D9CF" w14:textId="1334DF49" w:rsidR="002E50F3" w:rsidRDefault="00951BF5" w:rsidP="002E50F3">
      <w:pPr>
        <w:pStyle w:val="NormalWeb"/>
        <w:spacing w:before="120" w:beforeAutospacing="0" w:after="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 w:rsidRPr="002E50F3">
        <w:rPr>
          <w:rFonts w:asciiTheme="minorHAnsi" w:hAnsiTheme="minorHAnsi" w:cstheme="minorHAnsi"/>
          <w:b/>
          <w:i/>
          <w:color w:val="2D3B45"/>
          <w:sz w:val="22"/>
          <w:szCs w:val="22"/>
          <w:lang w:val="es-MX"/>
        </w:rPr>
        <w:t>Filipenses 2:13</w:t>
      </w:r>
      <w:r w:rsidR="002E50F3">
        <w:rPr>
          <w:rFonts w:asciiTheme="minorHAnsi" w:hAnsiTheme="minorHAnsi" w:cstheme="minorHAnsi"/>
          <w:color w:val="2D3B45"/>
          <w:sz w:val="22"/>
          <w:szCs w:val="22"/>
          <w:lang w:val="es-MX"/>
        </w:rPr>
        <w:t>.</w:t>
      </w:r>
    </w:p>
    <w:p w14:paraId="0B5F475B" w14:textId="2760AD70" w:rsidR="002E50F3" w:rsidRDefault="00252970" w:rsidP="002E50F3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Hemos dicho que el resultado de la gracia de Dios nos da el deseo y el poder para hacer Su voluntad.</w:t>
      </w:r>
      <w:r w:rsidR="00DD2CC4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Este versículo muestra esta verdad. En lugar de decir el deseo, la frase usada aquí es el querer, y en lugar de decir el poder, la frase usada es el hacer, pero el significado es el mismo. El querer y el hacer es el deseo y el poder para hacer Su voluntad.</w:t>
      </w:r>
    </w:p>
    <w:p w14:paraId="45729A39" w14:textId="4C3E15A8" w:rsidR="00951BF5" w:rsidRDefault="00951BF5" w:rsidP="00DD2CC4">
      <w:pPr>
        <w:pStyle w:val="NormalWeb"/>
        <w:spacing w:before="120" w:beforeAutospacing="0" w:after="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 w:rsidRPr="00DD2CC4">
        <w:rPr>
          <w:rFonts w:asciiTheme="minorHAnsi" w:hAnsiTheme="minorHAnsi" w:cstheme="minorHAnsi"/>
          <w:b/>
          <w:i/>
          <w:color w:val="2D3B45"/>
          <w:sz w:val="22"/>
          <w:szCs w:val="22"/>
          <w:lang w:val="es-MX"/>
        </w:rPr>
        <w:t xml:space="preserve">1 </w:t>
      </w:r>
      <w:proofErr w:type="gramStart"/>
      <w:r w:rsidRPr="00DD2CC4">
        <w:rPr>
          <w:rFonts w:asciiTheme="minorHAnsi" w:hAnsiTheme="minorHAnsi" w:cstheme="minorHAnsi"/>
          <w:b/>
          <w:i/>
          <w:color w:val="2D3B45"/>
          <w:sz w:val="22"/>
          <w:szCs w:val="22"/>
          <w:lang w:val="es-MX"/>
        </w:rPr>
        <w:t>Corintios</w:t>
      </w:r>
      <w:proofErr w:type="gramEnd"/>
      <w:r w:rsidRPr="00DD2CC4">
        <w:rPr>
          <w:rFonts w:asciiTheme="minorHAnsi" w:hAnsiTheme="minorHAnsi" w:cstheme="minorHAnsi"/>
          <w:b/>
          <w:i/>
          <w:color w:val="2D3B45"/>
          <w:sz w:val="22"/>
          <w:szCs w:val="22"/>
          <w:lang w:val="es-MX"/>
        </w:rPr>
        <w:t xml:space="preserve"> 15:10</w:t>
      </w:r>
      <w:r w:rsidR="00DD2CC4">
        <w:rPr>
          <w:rFonts w:asciiTheme="minorHAnsi" w:hAnsiTheme="minorHAnsi" w:cstheme="minorHAnsi"/>
          <w:color w:val="2D3B45"/>
          <w:sz w:val="22"/>
          <w:szCs w:val="22"/>
          <w:lang w:val="es-MX"/>
        </w:rPr>
        <w:t>.</w:t>
      </w:r>
    </w:p>
    <w:p w14:paraId="58934E01" w14:textId="7A21E7AE" w:rsidR="00951BF5" w:rsidRDefault="00DD2CC4" w:rsidP="00DD2CC4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lastRenderedPageBreak/>
        <w:t xml:space="preserve">Pablo reconoció que fue la gracia de Dios que le dio el deseo y el poder </w:t>
      </w:r>
      <w:r w:rsidR="00444871">
        <w:rPr>
          <w:rFonts w:asciiTheme="minorHAnsi" w:hAnsiTheme="minorHAnsi" w:cstheme="minorHAnsi"/>
          <w:color w:val="2D3B45"/>
          <w:sz w:val="22"/>
          <w:szCs w:val="22"/>
          <w:lang w:val="es-MX"/>
        </w:rPr>
        <w:t>de hacer lo que él había hecho. Porque Pablo respondía</w:t>
      </w:r>
      <w:r w:rsidR="00A35CF0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correctamente</w:t>
      </w:r>
      <w:r w:rsidR="00444871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a la gracia de Dios, podía trabajar más que otros. Pero los jóvenes que mencionamos en la lección previa rechazaron la gracia de Dios y como resultado, no tenían el deseo y el poder para huir de pasiones juveniles, para guardar sus corazones, para no amar al mundo</w:t>
      </w:r>
      <w:r w:rsidR="00C172D2">
        <w:rPr>
          <w:rFonts w:asciiTheme="minorHAnsi" w:hAnsiTheme="minorHAnsi" w:cstheme="minorHAnsi"/>
          <w:color w:val="2D3B45"/>
          <w:sz w:val="22"/>
          <w:szCs w:val="22"/>
          <w:lang w:val="es-MX"/>
        </w:rPr>
        <w:t>, y para aceptarse como Dios la había hecho.</w:t>
      </w:r>
    </w:p>
    <w:p w14:paraId="06440C77" w14:textId="6D5A24E3" w:rsidR="007747A6" w:rsidRDefault="00143FF1" w:rsidP="00DD2CC4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Q</w:t>
      </w:r>
      <w:r w:rsidR="007747A6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ueremos notar algunos factores de la gracia de Dios. Primero, la gracia de Dios </w:t>
      </w:r>
      <w:r w:rsidR="007747A6" w:rsidRPr="00F821D6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es dada a todos</w:t>
      </w:r>
      <w:r w:rsidR="007747A6">
        <w:rPr>
          <w:rFonts w:asciiTheme="minorHAnsi" w:hAnsiTheme="minorHAnsi" w:cstheme="minorHAnsi"/>
          <w:color w:val="2D3B45"/>
          <w:sz w:val="22"/>
          <w:szCs w:val="22"/>
          <w:lang w:val="es-MX"/>
        </w:rPr>
        <w:t>.</w:t>
      </w:r>
    </w:p>
    <w:p w14:paraId="560FB421" w14:textId="002447B5" w:rsidR="007747A6" w:rsidRPr="007747A6" w:rsidRDefault="007747A6" w:rsidP="007747A6">
      <w:pPr>
        <w:pStyle w:val="NormalWeb"/>
        <w:spacing w:before="120" w:beforeAutospacing="0" w:after="0" w:afterAutospacing="0" w:line="259" w:lineRule="auto"/>
        <w:rPr>
          <w:rFonts w:asciiTheme="minorHAnsi" w:hAnsiTheme="minorHAnsi" w:cstheme="minorHAnsi"/>
          <w:b/>
          <w:i/>
          <w:color w:val="2D3B45"/>
          <w:sz w:val="22"/>
          <w:szCs w:val="22"/>
          <w:lang w:val="es-MX"/>
        </w:rPr>
      </w:pPr>
      <w:r w:rsidRPr="007747A6">
        <w:rPr>
          <w:rFonts w:asciiTheme="minorHAnsi" w:hAnsiTheme="minorHAnsi" w:cstheme="minorHAnsi"/>
          <w:b/>
          <w:i/>
          <w:color w:val="2D3B45"/>
          <w:sz w:val="22"/>
          <w:szCs w:val="22"/>
          <w:lang w:val="es-MX"/>
        </w:rPr>
        <w:t>Tito 2:11</w:t>
      </w:r>
    </w:p>
    <w:p w14:paraId="7D0D1837" w14:textId="361F78A1" w:rsidR="002D589F" w:rsidRDefault="002D589F" w:rsidP="002D589F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Nota que ese versículo dice “a todos los hombres”. </w:t>
      </w:r>
      <w:r w:rsidRPr="002D589F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El problema es que, aunque Dios no quiere que 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ninguno</w:t>
      </w:r>
      <w:r w:rsidRPr="002D589F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perezca, sino que desea que todos 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procedan</w:t>
      </w:r>
      <w:r w:rsidRPr="002D589F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al arrepentimiento, y aunque proporciona la gracia para la salvación de todos, muchos rechazan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Su gracia. Sin embargo, no hay duda </w:t>
      </w:r>
      <w:r w:rsidR="007C32D9">
        <w:rPr>
          <w:rFonts w:asciiTheme="minorHAnsi" w:hAnsiTheme="minorHAnsi" w:cstheme="minorHAnsi"/>
          <w:color w:val="2D3B45"/>
          <w:sz w:val="22"/>
          <w:szCs w:val="22"/>
          <w:lang w:val="es-MX"/>
        </w:rPr>
        <w:t>de que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la gracia de Dios es dada a todos.</w:t>
      </w:r>
    </w:p>
    <w:p w14:paraId="1A139539" w14:textId="37B20986" w:rsidR="00951BF5" w:rsidRDefault="007747A6" w:rsidP="007747A6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Segundo, Su gracia </w:t>
      </w:r>
      <w:r w:rsidRPr="00F821D6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 xml:space="preserve">es dada </w:t>
      </w:r>
      <w:r w:rsidR="00951BF5" w:rsidRPr="00F821D6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gratuitamente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. Ya leímos </w:t>
      </w:r>
      <w:r w:rsidR="00951BF5" w:rsidRPr="00951BF5">
        <w:rPr>
          <w:rFonts w:asciiTheme="minorHAnsi" w:hAnsiTheme="minorHAnsi" w:cstheme="minorHAnsi"/>
          <w:color w:val="2D3B45"/>
          <w:sz w:val="22"/>
          <w:szCs w:val="22"/>
          <w:lang w:val="es-MX"/>
        </w:rPr>
        <w:t>Efesios 2:8 y 9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. La frase que prueba esta verdad </w:t>
      </w:r>
      <w:r w:rsidR="00CA662E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dice “. . . </w:t>
      </w:r>
      <w:r w:rsidR="00CA662E" w:rsidRPr="00143FF1">
        <w:rPr>
          <w:rFonts w:asciiTheme="minorHAnsi" w:hAnsiTheme="minorHAnsi" w:cstheme="minorHAnsi"/>
          <w:i/>
          <w:color w:val="2D3B45"/>
          <w:sz w:val="22"/>
          <w:szCs w:val="22"/>
          <w:lang w:val="es-MX"/>
        </w:rPr>
        <w:t>es don de Dios</w:t>
      </w:r>
      <w:r w:rsidR="00CA662E">
        <w:rPr>
          <w:rFonts w:asciiTheme="minorHAnsi" w:hAnsiTheme="minorHAnsi" w:cstheme="minorHAnsi"/>
          <w:color w:val="2D3B45"/>
          <w:sz w:val="22"/>
          <w:szCs w:val="22"/>
          <w:lang w:val="es-MX"/>
        </w:rPr>
        <w:t>.” Un don es una dádiva, un presente, o un regalo. No tenemos que pagar nada para recibirlo o trabajar para ganarlo. Es gratis.</w:t>
      </w:r>
    </w:p>
    <w:p w14:paraId="50AEB2CE" w14:textId="3AA894B3" w:rsidR="00CA662E" w:rsidRPr="00951BF5" w:rsidRDefault="00CA662E" w:rsidP="007747A6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También la gracia de Dios es </w:t>
      </w:r>
      <w:r w:rsidRPr="00F821D6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dada según necesidad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.</w:t>
      </w:r>
    </w:p>
    <w:p w14:paraId="7C5062ED" w14:textId="5005F826" w:rsidR="00951BF5" w:rsidRPr="004C27C0" w:rsidRDefault="004C27C0" w:rsidP="004C27C0">
      <w:pPr>
        <w:pStyle w:val="NormalWeb"/>
        <w:spacing w:before="120" w:beforeAutospacing="0" w:after="0" w:afterAutospacing="0" w:line="259" w:lineRule="auto"/>
        <w:rPr>
          <w:rFonts w:asciiTheme="minorHAnsi" w:hAnsiTheme="minorHAnsi" w:cstheme="minorHAnsi"/>
          <w:b/>
          <w:i/>
          <w:color w:val="2D3B45"/>
          <w:sz w:val="22"/>
          <w:szCs w:val="22"/>
          <w:lang w:val="es-MX"/>
        </w:rPr>
      </w:pPr>
      <w:r w:rsidRPr="004C27C0">
        <w:rPr>
          <w:rFonts w:asciiTheme="minorHAnsi" w:hAnsiTheme="minorHAnsi" w:cstheme="minorHAnsi"/>
          <w:b/>
          <w:i/>
          <w:color w:val="2D3B45"/>
          <w:sz w:val="22"/>
          <w:szCs w:val="22"/>
          <w:lang w:val="es-MX"/>
        </w:rPr>
        <w:t>1</w:t>
      </w:r>
      <w:r w:rsidR="00951BF5" w:rsidRPr="004C27C0">
        <w:rPr>
          <w:rFonts w:asciiTheme="minorHAnsi" w:hAnsiTheme="minorHAnsi" w:cstheme="minorHAnsi"/>
          <w:b/>
          <w:i/>
          <w:color w:val="2D3B45"/>
          <w:sz w:val="22"/>
          <w:szCs w:val="22"/>
          <w:lang w:val="es-MX"/>
        </w:rPr>
        <w:t xml:space="preserve"> Pedro </w:t>
      </w:r>
      <w:r w:rsidRPr="004C27C0">
        <w:rPr>
          <w:rFonts w:asciiTheme="minorHAnsi" w:hAnsiTheme="minorHAnsi" w:cstheme="minorHAnsi"/>
          <w:b/>
          <w:i/>
          <w:color w:val="2D3B45"/>
          <w:sz w:val="22"/>
          <w:szCs w:val="22"/>
          <w:lang w:val="es-MX"/>
        </w:rPr>
        <w:t>4:10</w:t>
      </w:r>
    </w:p>
    <w:p w14:paraId="7B346850" w14:textId="4827EFB4" w:rsidR="009A6D2D" w:rsidRDefault="004C27C0" w:rsidP="009A6D2D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 w:rsidRPr="002D1BC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La palabra multiforme en el griego es </w:t>
      </w:r>
      <w:r w:rsidRPr="00930085">
        <w:rPr>
          <w:rFonts w:asciiTheme="minorHAnsi" w:hAnsiTheme="minorHAnsi" w:cstheme="minorHAnsi"/>
          <w:color w:val="2D3B45"/>
          <w:sz w:val="22"/>
          <w:szCs w:val="22"/>
          <w:lang w:val="el-GR"/>
        </w:rPr>
        <w:t>ποικίλος</w:t>
      </w:r>
      <w:r w:rsidRPr="002D1BC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</w:t>
      </w:r>
      <w:r w:rsidR="00930085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y </w:t>
      </w:r>
      <w:r w:rsidR="002D1BCA" w:rsidRPr="002D1BCA">
        <w:rPr>
          <w:rFonts w:asciiTheme="minorHAnsi" w:hAnsiTheme="minorHAnsi" w:cstheme="minorHAnsi"/>
          <w:color w:val="2D3B45"/>
          <w:sz w:val="22"/>
          <w:szCs w:val="22"/>
          <w:lang w:val="es-MX"/>
        </w:rPr>
        <w:t>trae la idea</w:t>
      </w:r>
      <w:r w:rsidR="002D1BC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</w:t>
      </w:r>
      <w:r w:rsidR="009A6D2D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de muchos colores, </w:t>
      </w:r>
      <w:r w:rsidR="00930085">
        <w:rPr>
          <w:rFonts w:asciiTheme="minorHAnsi" w:hAnsiTheme="minorHAnsi" w:cstheme="minorHAnsi"/>
          <w:color w:val="2D3B45"/>
          <w:sz w:val="22"/>
          <w:szCs w:val="22"/>
          <w:lang w:val="es-MX"/>
        </w:rPr>
        <w:t>o</w:t>
      </w:r>
      <w:r w:rsidR="009A6D2D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muchas variaciones. </w:t>
      </w:r>
      <w:r w:rsidR="009A6D2D" w:rsidRPr="009A6D2D">
        <w:rPr>
          <w:rFonts w:asciiTheme="minorHAnsi" w:hAnsiTheme="minorHAnsi" w:cstheme="minorHAnsi"/>
          <w:color w:val="2D3B45"/>
          <w:sz w:val="22"/>
          <w:szCs w:val="22"/>
          <w:lang w:val="es-MX"/>
        </w:rPr>
        <w:t>Es decir, la gracia de Dios es diferente para</w:t>
      </w:r>
      <w:r w:rsidR="009A6D2D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cada don, cada prueba, o cada </w:t>
      </w:r>
      <w:r w:rsidR="009A6D2D" w:rsidRPr="00930085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llamamiento. Es dada según necesidad. La gracia que yo necesito para cumplir mi ministerio como misionero </w:t>
      </w:r>
      <w:r w:rsidR="000D6B4D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no </w:t>
      </w:r>
      <w:r w:rsidR="009A6D2D" w:rsidRPr="00930085">
        <w:rPr>
          <w:rFonts w:asciiTheme="minorHAnsi" w:hAnsiTheme="minorHAnsi" w:cstheme="minorHAnsi"/>
          <w:color w:val="2D3B45"/>
          <w:sz w:val="22"/>
          <w:szCs w:val="22"/>
          <w:lang w:val="es-MX"/>
        </w:rPr>
        <w:t>es la misma que tú necesitas para la prueba en tu vida.</w:t>
      </w:r>
      <w:r w:rsidR="000D6B4D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No es que la gracia de Dios misma es diferente, sino que la necesidad determina la gracia necesaria.</w:t>
      </w:r>
    </w:p>
    <w:p w14:paraId="32F01948" w14:textId="57C95ECB" w:rsidR="00951BF5" w:rsidRDefault="00930085" w:rsidP="00930085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Otro factor de la gracia de Dios es que </w:t>
      </w:r>
      <w:r w:rsidRPr="00A1481C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p</w:t>
      </w:r>
      <w:r w:rsidR="00951BF5" w:rsidRPr="00A1481C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uede ser resistida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. Ya vimos eso en las historias de los tres jóvenes que estudiamos en la lección previa.</w:t>
      </w:r>
      <w:r w:rsidR="00A1481C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</w:t>
      </w:r>
      <w:r w:rsidR="00951BF5" w:rsidRPr="00930085">
        <w:rPr>
          <w:rFonts w:asciiTheme="minorHAnsi" w:hAnsiTheme="minorHAnsi" w:cstheme="minorHAnsi"/>
          <w:b/>
          <w:i/>
          <w:color w:val="2D3B45"/>
          <w:sz w:val="22"/>
          <w:szCs w:val="22"/>
          <w:lang w:val="es-MX"/>
        </w:rPr>
        <w:t>Hebreos 12:15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nos ayuda a entender esa verdad.</w:t>
      </w:r>
    </w:p>
    <w:p w14:paraId="71A63A7A" w14:textId="5210C20E" w:rsidR="00993B5B" w:rsidRDefault="00D876D8" w:rsidP="00930085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E</w:t>
      </w:r>
      <w:r w:rsidR="00486B51">
        <w:rPr>
          <w:rFonts w:asciiTheme="minorHAnsi" w:hAnsiTheme="minorHAnsi" w:cstheme="minorHAnsi"/>
          <w:color w:val="2D3B45"/>
          <w:sz w:val="22"/>
          <w:szCs w:val="22"/>
          <w:lang w:val="es-MX"/>
        </w:rPr>
        <w:t>nfo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quémonos </w:t>
      </w:r>
      <w:r w:rsidR="00486B51">
        <w:rPr>
          <w:rFonts w:asciiTheme="minorHAnsi" w:hAnsiTheme="minorHAnsi" w:cstheme="minorHAnsi"/>
          <w:color w:val="2D3B45"/>
          <w:sz w:val="22"/>
          <w:szCs w:val="22"/>
          <w:lang w:val="es-MX"/>
        </w:rPr>
        <w:t>en el signi</w:t>
      </w:r>
      <w:r w:rsidR="00993B5B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ficado de la frase, “dejar de alcanzar.” Cuando la gracia de Dios obra en nuestras vidas, </w:t>
      </w:r>
      <w:r w:rsidR="00993B5B" w:rsidRPr="00993B5B">
        <w:rPr>
          <w:rFonts w:asciiTheme="minorHAnsi" w:hAnsiTheme="minorHAnsi" w:cstheme="minorHAnsi"/>
          <w:color w:val="2D3B45"/>
          <w:sz w:val="22"/>
          <w:szCs w:val="22"/>
          <w:lang w:val="es-MX"/>
        </w:rPr>
        <w:t>tenemos la opción de responder correctamente a ella o rechazarla.</w:t>
      </w:r>
      <w:r w:rsidR="00993B5B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Si respondemos correctamente recibiremos como resultado </w:t>
      </w:r>
      <w:r w:rsidR="002C57E9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el deseo y el poder para hacer la voluntad de Dios, ya sea tomar la decisión correcta o hacer algo específico. Si rechazamos Su gracia, si rehusamos responder correctamente, esto es 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“</w:t>
      </w:r>
      <w:r w:rsidR="002C57E9">
        <w:rPr>
          <w:rFonts w:asciiTheme="minorHAnsi" w:hAnsiTheme="minorHAnsi" w:cstheme="minorHAnsi"/>
          <w:color w:val="2D3B45"/>
          <w:sz w:val="22"/>
          <w:szCs w:val="22"/>
          <w:lang w:val="es-MX"/>
        </w:rPr>
        <w:t>dejar de alcanzar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”</w:t>
      </w:r>
      <w:r w:rsidR="002C57E9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la gracia de Dios. En lugar de recibir el deseo y el poder para hacer la voluntad de Dios, es posible </w:t>
      </w:r>
      <w:r w:rsidR="00531F07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que </w:t>
      </w:r>
      <w:r w:rsidR="002C57E9">
        <w:rPr>
          <w:rFonts w:asciiTheme="minorHAnsi" w:hAnsiTheme="minorHAnsi" w:cstheme="minorHAnsi"/>
          <w:color w:val="2D3B45"/>
          <w:sz w:val="22"/>
          <w:szCs w:val="22"/>
          <w:lang w:val="es-MX"/>
        </w:rPr>
        <w:t>brote</w:t>
      </w:r>
      <w:r w:rsidR="00531F07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la amargura en nuestras vidas que puede tener un efecto negativo no solamente en nuestras vidas, sino en las vidas de otras personas también.</w:t>
      </w:r>
    </w:p>
    <w:p w14:paraId="3A742FB9" w14:textId="34682C36" w:rsidR="00531F07" w:rsidRDefault="00531F07" w:rsidP="00930085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Otro factor de la gracia de Dios es que </w:t>
      </w:r>
      <w:r w:rsidRPr="00A1481C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es d</w:t>
      </w:r>
      <w:r w:rsidR="00951BF5" w:rsidRPr="00A1481C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ada a los humildes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.</w:t>
      </w:r>
    </w:p>
    <w:p w14:paraId="4006AA4F" w14:textId="34945B02" w:rsidR="00951BF5" w:rsidRPr="00531F07" w:rsidRDefault="00951BF5" w:rsidP="00531F07">
      <w:pPr>
        <w:pStyle w:val="NormalWeb"/>
        <w:spacing w:before="120" w:beforeAutospacing="0" w:after="0" w:afterAutospacing="0" w:line="259" w:lineRule="auto"/>
        <w:rPr>
          <w:rFonts w:asciiTheme="minorHAnsi" w:hAnsiTheme="minorHAnsi" w:cstheme="minorHAnsi"/>
          <w:b/>
          <w:i/>
          <w:color w:val="2D3B45"/>
          <w:sz w:val="22"/>
          <w:szCs w:val="22"/>
          <w:lang w:val="es-MX"/>
        </w:rPr>
      </w:pPr>
      <w:r w:rsidRPr="00531F07">
        <w:rPr>
          <w:rFonts w:asciiTheme="minorHAnsi" w:hAnsiTheme="minorHAnsi" w:cstheme="minorHAnsi"/>
          <w:b/>
          <w:i/>
          <w:color w:val="2D3B45"/>
          <w:sz w:val="22"/>
          <w:szCs w:val="22"/>
          <w:lang w:val="es-MX"/>
        </w:rPr>
        <w:t>Santiago 4:6</w:t>
      </w:r>
    </w:p>
    <w:p w14:paraId="5AC079A8" w14:textId="395078D5" w:rsidR="00951BF5" w:rsidRDefault="00531F07" w:rsidP="00531F07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Ya que los resultados de la gracia de Dios son tan beneficiales, </w:t>
      </w:r>
      <w:r w:rsidR="00023CA7" w:rsidRPr="00023CA7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queremos asegurarnos de no hacer nada para obstaculizar la gracia de Dios </w:t>
      </w:r>
      <w:r w:rsidR="00023CA7">
        <w:rPr>
          <w:rFonts w:asciiTheme="minorHAnsi" w:hAnsiTheme="minorHAnsi" w:cstheme="minorHAnsi"/>
          <w:color w:val="2D3B45"/>
          <w:sz w:val="22"/>
          <w:szCs w:val="22"/>
          <w:lang w:val="es-MX"/>
        </w:rPr>
        <w:t>obrando en nuestras vidas. Más adelante vamos a estudiar la humildad en más detalle, pero por ahora</w:t>
      </w:r>
      <w:r w:rsidR="00B51B14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quiero mencionar algunas áreas en que se manifiesta la humildad. Es el opuesto de la soberbia o el orgullo. Una persona con humildad está sumisa a las autoridades que Dios ha puesto en su vida. También la persona humilde sabe que a veces está equivocada y está dispuesta de recibir instrucción o corrección de otros.</w:t>
      </w:r>
    </w:p>
    <w:p w14:paraId="1DBD80EB" w14:textId="3F303C41" w:rsidR="000F1F4A" w:rsidRDefault="00EA445A" w:rsidP="00531F07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lastRenderedPageBreak/>
        <w:t>Hay dos otros factores de la gracia de Dios escritos en tu lección.</w:t>
      </w:r>
      <w:r w:rsidR="00DB5265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Hay personas que hablan de la gracia de Dios como un pretexto o una excusa para seguir en sus pecados. Es obvio en las </w:t>
      </w:r>
      <w:r w:rsidR="000F1F4A">
        <w:rPr>
          <w:rFonts w:asciiTheme="minorHAnsi" w:hAnsiTheme="minorHAnsi" w:cstheme="minorHAnsi"/>
          <w:color w:val="2D3B45"/>
          <w:sz w:val="22"/>
          <w:szCs w:val="22"/>
          <w:lang w:val="es-MX"/>
        </w:rPr>
        <w:t>E</w:t>
      </w:r>
      <w:r w:rsidR="00DB5265">
        <w:rPr>
          <w:rFonts w:asciiTheme="minorHAnsi" w:hAnsiTheme="minorHAnsi" w:cstheme="minorHAnsi"/>
          <w:color w:val="2D3B45"/>
          <w:sz w:val="22"/>
          <w:szCs w:val="22"/>
          <w:lang w:val="es-MX"/>
        </w:rPr>
        <w:t>scrituras que Dios nunca nos da un</w:t>
      </w:r>
      <w:r w:rsidR="00EC5997">
        <w:rPr>
          <w:rFonts w:asciiTheme="minorHAnsi" w:hAnsiTheme="minorHAnsi" w:cstheme="minorHAnsi"/>
          <w:color w:val="2D3B45"/>
          <w:sz w:val="22"/>
          <w:szCs w:val="22"/>
          <w:lang w:val="es-MX"/>
        </w:rPr>
        <w:t>a</w:t>
      </w:r>
      <w:r w:rsidR="00DB5265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razón para pecar. </w:t>
      </w:r>
      <w:r w:rsidR="00EC5997">
        <w:rPr>
          <w:rFonts w:asciiTheme="minorHAnsi" w:hAnsiTheme="minorHAnsi" w:cstheme="minorHAnsi"/>
          <w:color w:val="2D3B45"/>
          <w:sz w:val="22"/>
          <w:szCs w:val="22"/>
          <w:lang w:val="es-MX"/>
        </w:rPr>
        <w:t>Ya que el resultado de la gracia de Dios es el deseo y el poder para hacer Su voluntad, no queda excusa para el pecado.</w:t>
      </w:r>
    </w:p>
    <w:p w14:paraId="5F38617D" w14:textId="6C25FCF2" w:rsidR="00B51B14" w:rsidRDefault="000F1F4A" w:rsidP="00531F07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También es importante saber la diferencia entre la gracia de Dios y Su misericordia. Las definiciones son casi las mismas, pero en realidad son diferentes. Como un siervo del Señor, quieres </w:t>
      </w:r>
      <w:r w:rsidR="00167724">
        <w:rPr>
          <w:rFonts w:asciiTheme="minorHAnsi" w:hAnsiTheme="minorHAnsi" w:cstheme="minorHAnsi"/>
          <w:color w:val="2D3B45"/>
          <w:sz w:val="22"/>
          <w:szCs w:val="22"/>
          <w:lang w:val="es-MX"/>
        </w:rPr>
        <w:t>usar bien la Palabra de verdad y explicar bien el significado de estos dos términos. Es importante que los tienes claros en tu mente. Entonces, l</w:t>
      </w:r>
      <w:r w:rsidR="00EC5997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ee lo que tengo escrito </w:t>
      </w:r>
      <w:r w:rsidR="00167724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acerca de estos dos factores adicionales 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en tu lección</w:t>
      </w:r>
      <w:r w:rsidR="00167724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, y ponte </w:t>
      </w:r>
      <w:r w:rsidR="00EA445A">
        <w:rPr>
          <w:rFonts w:asciiTheme="minorHAnsi" w:hAnsiTheme="minorHAnsi" w:cstheme="minorHAnsi"/>
          <w:color w:val="2D3B45"/>
          <w:sz w:val="22"/>
          <w:szCs w:val="22"/>
          <w:lang w:val="es-MX"/>
        </w:rPr>
        <w:t>en contacto conmigo en privado</w:t>
      </w:r>
      <w:r w:rsidR="007943E3" w:rsidRPr="007943E3">
        <w:rPr>
          <w:rFonts w:asciiTheme="minorHAnsi" w:hAnsiTheme="minorHAnsi" w:cstheme="minorHAnsi"/>
          <w:color w:val="2D3B45"/>
          <w:sz w:val="22"/>
          <w:szCs w:val="22"/>
          <w:lang w:val="es-MX"/>
        </w:rPr>
        <w:t>,</w:t>
      </w:r>
      <w:r w:rsidR="007943E3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usando la bandeja de entrada en el sitio web, o por mandarme un mensaje privado por WhatsApp</w:t>
      </w:r>
      <w:r w:rsidR="00167724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si tienes preguntas</w:t>
      </w:r>
      <w:r w:rsidR="007943E3">
        <w:rPr>
          <w:rFonts w:asciiTheme="minorHAnsi" w:hAnsiTheme="minorHAnsi" w:cstheme="minorHAnsi"/>
          <w:color w:val="2D3B45"/>
          <w:sz w:val="22"/>
          <w:szCs w:val="22"/>
          <w:lang w:val="es-MX"/>
        </w:rPr>
        <w:t>.</w:t>
      </w:r>
    </w:p>
    <w:p w14:paraId="1478FB54" w14:textId="431F158B" w:rsidR="007943E3" w:rsidRDefault="007943E3" w:rsidP="001C1983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Ahora quiero que vayas a la página que sigue en tu lección. </w:t>
      </w:r>
      <w:r w:rsidRPr="007943E3">
        <w:rPr>
          <w:rFonts w:asciiTheme="minorHAnsi" w:hAnsiTheme="minorHAnsi" w:cstheme="minorHAnsi"/>
          <w:color w:val="2D3B45"/>
          <w:sz w:val="22"/>
          <w:szCs w:val="22"/>
          <w:lang w:val="es-MX"/>
        </w:rPr>
        <w:t>Quiero darte una idea de la dirección que tomará este curso.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En la descripción para este curso escribí que este curso es u</w:t>
      </w:r>
      <w:r w:rsidRPr="007943E3">
        <w:rPr>
          <w:rFonts w:asciiTheme="minorHAnsi" w:hAnsiTheme="minorHAnsi" w:cstheme="minorHAnsi"/>
          <w:color w:val="2D3B45"/>
          <w:sz w:val="22"/>
          <w:szCs w:val="22"/>
          <w:lang w:val="es-MX"/>
        </w:rPr>
        <w:t>n estudio de siete principios bíblicos que deben ser practicados por cada creyente, cómo estos principios causan problemas cuando son violados, y lo que el creyente debe hacer para resolver los problemas y andar de acuerdo con estos principios.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Todavía estamos en la introducción de este curso, pero ahora quiero que sepas los siete principios</w:t>
      </w:r>
      <w:r w:rsidR="001C1983" w:rsidRPr="001C1983">
        <w:rPr>
          <w:rFonts w:asciiTheme="minorHAnsi" w:hAnsiTheme="minorHAnsi" w:cstheme="minorHAnsi"/>
          <w:color w:val="2D3B45"/>
          <w:sz w:val="22"/>
          <w:szCs w:val="22"/>
          <w:lang w:val="es-MX"/>
        </w:rPr>
        <w:t>.</w:t>
      </w:r>
    </w:p>
    <w:p w14:paraId="246E83E9" w14:textId="450A1F52" w:rsidR="001B017A" w:rsidRDefault="001B017A" w:rsidP="001B017A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L</w:t>
      </w:r>
      <w:r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>os que aconsejan de la Biblia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dicen</w:t>
      </w:r>
      <w:r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que sus consejos tiendan a caer en un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a</w:t>
      </w:r>
      <w:r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de siet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e área</w:t>
      </w:r>
      <w:r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s. Vamos a llamar estos grupos siete áreas básicas de consejo. Son siete áreas 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o principios </w:t>
      </w:r>
      <w:r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universales, es decir, los mandatos que se encuentran en estas áreas aplican a todos y no son opcionales. 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Estos principios s</w:t>
      </w:r>
      <w:r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>on similares a lo que llamamos las leyes físicas en nuestro universo. Si pensamos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, por ejemplo,</w:t>
      </w:r>
      <w:r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en la ley de la gravedad 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sabemos</w:t>
      </w:r>
      <w:r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que esta ley aplica a todos y no es opcional. Si violamos esta ley por tratar de poner nuestro peso en algo que no es sólido, 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vamos a sufrir las consecuencias de violar esta ley. De hecho, es posible </w:t>
      </w:r>
      <w:r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>dañar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nos</w:t>
      </w:r>
      <w:r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a nosotros mismos. De igual manera, si violamos uno de los mandatos en estas áreas, dañaremos a nosotros mismos, y es muy probable que ofendamos a otros también.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Pues, ¿cuáles son estas siete áreas?</w:t>
      </w:r>
    </w:p>
    <w:p w14:paraId="51D7A530" w14:textId="7FC94393" w:rsidR="001B017A" w:rsidRPr="001B017A" w:rsidRDefault="001B017A" w:rsidP="001B017A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La primera es </w:t>
      </w:r>
      <w:r w:rsidRPr="006D3767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el área de la responsabilidad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. Esto significa que s</w:t>
      </w:r>
      <w:r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omos responsables ante Dios por toda motivación, actitud, pensamiento, palabra, y acción. 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Si no tomamos esa responsabilidad </w:t>
      </w:r>
      <w:r w:rsidR="00EA4CF1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en serio, es muy probable que haya conflictos entre nosotros y otras personas. </w:t>
      </w:r>
      <w:r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>Si ocurre algún conflicto entre nosotros y Dios o nosotros y otra persona, debemos tomar los pasos para resolver toda ofensa. Así podemos recibir la gracia que necesitamos para ayudarnos en las otras áreas.</w:t>
      </w:r>
    </w:p>
    <w:p w14:paraId="58E8F395" w14:textId="13D141B5" w:rsidR="001B017A" w:rsidRPr="001B017A" w:rsidRDefault="00EA4CF1" w:rsidP="00EA4CF1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La segunda es </w:t>
      </w:r>
      <w:r w:rsidRPr="006D3767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e</w:t>
      </w:r>
      <w:r w:rsidR="001B017A" w:rsidRPr="006D3767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l área del éxito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. Aunque no encontramos la palabra éxito e</w:t>
      </w:r>
      <w:r w:rsidR="006D3767">
        <w:rPr>
          <w:rFonts w:asciiTheme="minorHAnsi" w:hAnsiTheme="minorHAnsi" w:cstheme="minorHAnsi"/>
          <w:color w:val="2D3B45"/>
          <w:sz w:val="22"/>
          <w:szCs w:val="22"/>
          <w:lang w:val="es-MX"/>
        </w:rPr>
        <w:t>n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nuestras Biblias, la Palabra de Dios usa el verbo prosperar muchas veces.</w:t>
      </w:r>
      <w:r w:rsidR="006D3767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En Josué 1:8 la Biblia explica claramente cómo podemos prosperar. Si entendemos lo que necesitamos hacer, y si lo practicamos, experimentaremos el verdadero éxito.</w:t>
      </w:r>
    </w:p>
    <w:p w14:paraId="5BC2498A" w14:textId="713BCA28" w:rsidR="001B017A" w:rsidRPr="001B017A" w:rsidRDefault="006D3767" w:rsidP="006D3767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La tercera es </w:t>
      </w:r>
      <w:r w:rsidRPr="006D3767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e</w:t>
      </w:r>
      <w:r w:rsidR="001B017A" w:rsidRPr="006D3767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l área de la autoridad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. </w:t>
      </w:r>
      <w:r w:rsidRPr="006D3767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Ningún principio </w:t>
      </w:r>
      <w:r w:rsidR="004C16EF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bíblico </w:t>
      </w:r>
      <w:r w:rsidRPr="006D3767">
        <w:rPr>
          <w:rFonts w:asciiTheme="minorHAnsi" w:hAnsiTheme="minorHAnsi" w:cstheme="minorHAnsi"/>
          <w:color w:val="2D3B45"/>
          <w:sz w:val="22"/>
          <w:szCs w:val="22"/>
          <w:lang w:val="es-MX"/>
        </w:rPr>
        <w:t>ha sido más desafiado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, </w:t>
      </w:r>
      <w:r w:rsidR="00167724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o 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más atacad</w:t>
      </w:r>
      <w:r w:rsidR="0058731D">
        <w:rPr>
          <w:rFonts w:asciiTheme="minorHAnsi" w:hAnsiTheme="minorHAnsi" w:cstheme="minorHAnsi"/>
          <w:color w:val="2D3B45"/>
          <w:sz w:val="22"/>
          <w:szCs w:val="22"/>
          <w:lang w:val="es-MX"/>
        </w:rPr>
        <w:t>o</w:t>
      </w:r>
      <w:r w:rsidRPr="006D3767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por otros que </w:t>
      </w:r>
      <w:r w:rsidR="0058731D">
        <w:rPr>
          <w:rFonts w:asciiTheme="minorHAnsi" w:hAnsiTheme="minorHAnsi" w:cstheme="minorHAnsi"/>
          <w:color w:val="2D3B45"/>
          <w:sz w:val="22"/>
          <w:szCs w:val="22"/>
          <w:lang w:val="es-MX"/>
        </w:rPr>
        <w:t>é</w:t>
      </w:r>
      <w:r w:rsidRPr="006D3767">
        <w:rPr>
          <w:rFonts w:asciiTheme="minorHAnsi" w:hAnsiTheme="minorHAnsi" w:cstheme="minorHAnsi"/>
          <w:color w:val="2D3B45"/>
          <w:sz w:val="22"/>
          <w:szCs w:val="22"/>
          <w:lang w:val="es-MX"/>
        </w:rPr>
        <w:t>ste.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</w:t>
      </w:r>
      <w:r w:rsidR="0058731D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Por eso, vamos a pasar más tiempo estudiado este principio en detalle. Vamos a aprender que </w:t>
      </w:r>
      <w:r w:rsidR="001B017A"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Dios nos ha dado </w:t>
      </w:r>
      <w:r w:rsidR="0058731D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las </w:t>
      </w:r>
      <w:r w:rsidR="001B017A"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>autoridades para nuestro bien</w:t>
      </w:r>
      <w:r w:rsidR="0058731D">
        <w:rPr>
          <w:rFonts w:asciiTheme="minorHAnsi" w:hAnsiTheme="minorHAnsi" w:cstheme="minorHAnsi"/>
          <w:color w:val="2D3B45"/>
          <w:sz w:val="22"/>
          <w:szCs w:val="22"/>
          <w:lang w:val="es-MX"/>
        </w:rPr>
        <w:t>, y Él quiere que las obedezcamos</w:t>
      </w:r>
      <w:r w:rsidR="001B017A"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. </w:t>
      </w:r>
      <w:r w:rsidR="0058731D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Una de las razones por la cual hay tanta controversia sobre este tema es que pensamos que tenemos el derecho de desobedecer </w:t>
      </w:r>
      <w:r w:rsidR="007D70D5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a </w:t>
      </w:r>
      <w:r w:rsidR="0058731D">
        <w:rPr>
          <w:rFonts w:asciiTheme="minorHAnsi" w:hAnsiTheme="minorHAnsi" w:cstheme="minorHAnsi"/>
          <w:color w:val="2D3B45"/>
          <w:sz w:val="22"/>
          <w:szCs w:val="22"/>
          <w:lang w:val="es-MX"/>
        </w:rPr>
        <w:t>nuestras autoridades cuando nos piden hacer algo contra la Palabra</w:t>
      </w:r>
      <w:r w:rsidR="001B017A"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de Dios.</w:t>
      </w:r>
      <w:r w:rsidR="0058731D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Estudiaremos exactamente lo que dice Dios y te daré ejemplos de la Biblia y testimonios de otras personas.</w:t>
      </w:r>
    </w:p>
    <w:p w14:paraId="6583BF7A" w14:textId="04CE3E5C" w:rsidR="001B017A" w:rsidRPr="001B017A" w:rsidRDefault="0058731D" w:rsidP="00AE27B8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lastRenderedPageBreak/>
        <w:t xml:space="preserve">La cuarta es </w:t>
      </w:r>
      <w:r w:rsidRPr="00AE27B8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e</w:t>
      </w:r>
      <w:r w:rsidR="001B017A" w:rsidRPr="00AE27B8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l área de la pureza moral</w:t>
      </w:r>
      <w:r w:rsidR="00AE27B8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. </w:t>
      </w:r>
      <w:r w:rsidR="001B017A"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Dios ha provisto una manera de vencer los malos hábitos. La pureza moral nos da la libertad para hacer lo que agrada a Dios en lugar de estar sujetos a las pasiones corporales. </w:t>
      </w:r>
      <w:r w:rsidR="00180BA6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La clave de la libertad es aprender a andar en el Espíritu y apropiarnos </w:t>
      </w:r>
      <w:r w:rsidR="00FC7529">
        <w:rPr>
          <w:rFonts w:asciiTheme="minorHAnsi" w:hAnsiTheme="minorHAnsi" w:cstheme="minorHAnsi"/>
          <w:color w:val="2D3B45"/>
          <w:sz w:val="22"/>
          <w:szCs w:val="22"/>
          <w:lang w:val="es-MX"/>
        </w:rPr>
        <w:t>la victoria Cristo ya ha ganado por Su muerte, sepultura, y resurrección.</w:t>
      </w:r>
    </w:p>
    <w:p w14:paraId="10ED4486" w14:textId="2FB40EAA" w:rsidR="001B017A" w:rsidRPr="001B017A" w:rsidRDefault="00AE27B8" w:rsidP="00AE27B8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La quinta es </w:t>
      </w:r>
      <w:r w:rsidRPr="00AE27B8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e</w:t>
      </w:r>
      <w:r w:rsidR="001B017A" w:rsidRPr="00AE27B8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l área del sufrimiento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. </w:t>
      </w:r>
      <w:r w:rsidR="001B017A"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Si no entendemos los propósitos de Dios en nuestro sufrimiento, vamos a tratar de evitarlo, 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a pesar de que</w:t>
      </w:r>
      <w:r w:rsidR="001B017A"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es necesario para producir en nosotros el carácter de Cristo.</w:t>
      </w:r>
      <w:r w:rsidR="00A9211B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Otra respuesta incorrecta al sufrimiento es la amargura. Vamos a aprender las consecuencias de la amargura, y cómo cambiarla en perdón.</w:t>
      </w:r>
    </w:p>
    <w:p w14:paraId="0474C45B" w14:textId="7C92AA33" w:rsidR="001B017A" w:rsidRDefault="00AE27B8" w:rsidP="00AE27B8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La sexta es </w:t>
      </w:r>
      <w:r w:rsidRPr="00AE27B8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e</w:t>
      </w:r>
      <w:r w:rsidR="001B017A" w:rsidRPr="00AE27B8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l área de la propiedad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>. Veremos que s</w:t>
      </w:r>
      <w:r w:rsidR="001B017A"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>omos mayordomos de todo lo que Dios nos da. Él quiere que utili</w:t>
      </w:r>
      <w:r w:rsidR="004C1C64">
        <w:rPr>
          <w:rFonts w:asciiTheme="minorHAnsi" w:hAnsiTheme="minorHAnsi" w:cstheme="minorHAnsi"/>
          <w:color w:val="2D3B45"/>
          <w:sz w:val="22"/>
          <w:szCs w:val="22"/>
          <w:lang w:val="es-MX"/>
        </w:rPr>
        <w:t>ce</w:t>
      </w:r>
      <w:r w:rsidR="001B017A"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>mos todo para Su gloria y el beneficio de otros.</w:t>
      </w:r>
      <w:r w:rsidR="004E5298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</w:t>
      </w:r>
      <w:r w:rsidR="004E5298" w:rsidRPr="004E5298">
        <w:rPr>
          <w:rFonts w:asciiTheme="minorHAnsi" w:hAnsiTheme="minorHAnsi" w:cstheme="minorHAnsi"/>
          <w:color w:val="2D3B45"/>
          <w:sz w:val="22"/>
          <w:szCs w:val="22"/>
          <w:lang w:val="es-MX"/>
        </w:rPr>
        <w:t>Cuando no tenemos la perspectiva correcta sobre las cosas y las relaciones, estamos tentados a responder a cualquier cambio en ellos con irritación e ira.</w:t>
      </w:r>
      <w:r w:rsidR="004E5298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 También veremos cómo transformar las irritaciones y cómo eliminar la causa de la ira.</w:t>
      </w:r>
    </w:p>
    <w:p w14:paraId="4E3A1567" w14:textId="7B10E916" w:rsidR="001C1983" w:rsidRDefault="004C1C64" w:rsidP="004C1C64">
      <w:pPr>
        <w:pStyle w:val="NormalWeb"/>
        <w:spacing w:before="120" w:beforeAutospacing="0" w:after="120" w:afterAutospacing="0" w:line="259" w:lineRule="auto"/>
        <w:rPr>
          <w:rFonts w:asciiTheme="minorHAnsi" w:hAnsiTheme="minorHAnsi" w:cstheme="minorHAnsi"/>
          <w:color w:val="2D3B45"/>
          <w:sz w:val="22"/>
          <w:szCs w:val="22"/>
          <w:lang w:val="es-MX"/>
        </w:rPr>
      </w:pP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La última es </w:t>
      </w:r>
      <w:r w:rsidRPr="004C1C64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e</w:t>
      </w:r>
      <w:r w:rsidR="001B017A" w:rsidRPr="004C1C64">
        <w:rPr>
          <w:rFonts w:asciiTheme="minorHAnsi" w:hAnsiTheme="minorHAnsi" w:cstheme="minorHAnsi"/>
          <w:color w:val="2D3B45"/>
          <w:sz w:val="22"/>
          <w:szCs w:val="22"/>
          <w:u w:val="single"/>
          <w:lang w:val="es-MX"/>
        </w:rPr>
        <w:t>l área del diseño</w:t>
      </w:r>
      <w:r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. </w:t>
      </w:r>
      <w:r w:rsidR="001B017A"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Dios nos ha creado exactamente como Él quiere para Su gloria y nuestro bien. </w:t>
      </w:r>
      <w:r w:rsidR="00FC7529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Si rechazamos uno de los diez rasgos inalterables de nuestro diseño, </w:t>
      </w:r>
      <w:r w:rsidR="00AB0C2B">
        <w:rPr>
          <w:rFonts w:asciiTheme="minorHAnsi" w:hAnsiTheme="minorHAnsi" w:cstheme="minorHAnsi"/>
          <w:color w:val="2D3B45"/>
          <w:sz w:val="22"/>
          <w:szCs w:val="22"/>
          <w:lang w:val="es-MX"/>
        </w:rPr>
        <w:t xml:space="preserve">será más difícil confiar en nuestro Diseñador y aceptar a otros. </w:t>
      </w:r>
      <w:r w:rsidR="001B017A"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>Hay que ponernos de acuerdo con el programa que Dios tiene para n</w:t>
      </w:r>
      <w:r w:rsidR="00AB0C2B">
        <w:rPr>
          <w:rFonts w:asciiTheme="minorHAnsi" w:hAnsiTheme="minorHAnsi" w:cstheme="minorHAnsi"/>
          <w:color w:val="2D3B45"/>
          <w:sz w:val="22"/>
          <w:szCs w:val="22"/>
          <w:lang w:val="es-MX"/>
        </w:rPr>
        <w:t>uestro crecimiento espiritual</w:t>
      </w:r>
      <w:r w:rsidR="001B017A" w:rsidRPr="001B017A">
        <w:rPr>
          <w:rFonts w:asciiTheme="minorHAnsi" w:hAnsiTheme="minorHAnsi" w:cstheme="minorHAnsi"/>
          <w:color w:val="2D3B45"/>
          <w:sz w:val="22"/>
          <w:szCs w:val="22"/>
          <w:lang w:val="es-MX"/>
        </w:rPr>
        <w:t>.</w:t>
      </w:r>
    </w:p>
    <w:p w14:paraId="4E108E63" w14:textId="6F4CD570" w:rsidR="0083764D" w:rsidRPr="0083764D" w:rsidRDefault="004C1C64" w:rsidP="0083764D">
      <w:pPr>
        <w:rPr>
          <w:rFonts w:cstheme="minorHAnsi"/>
          <w:lang w:val="es-MX"/>
        </w:rPr>
      </w:pPr>
      <w:r>
        <w:rPr>
          <w:rFonts w:eastAsia="Times New Roman" w:cstheme="minorHAnsi"/>
          <w:color w:val="2D3B45"/>
          <w:lang w:val="es-MX"/>
        </w:rPr>
        <w:t>Como siempre, queremos</w:t>
      </w:r>
      <w:r w:rsidR="0083764D" w:rsidRPr="0083764D">
        <w:rPr>
          <w:rFonts w:cstheme="minorHAnsi"/>
          <w:lang w:val="es-MX"/>
        </w:rPr>
        <w:t xml:space="preserve"> cerrar esta clase con una palabra de oración. Oremos. Padre, te damos gracias por </w:t>
      </w:r>
      <w:r w:rsidR="0098225A">
        <w:rPr>
          <w:rFonts w:cstheme="minorHAnsi"/>
          <w:lang w:val="es-MX"/>
        </w:rPr>
        <w:t>Tu gracia que nos has dado</w:t>
      </w:r>
      <w:r w:rsidR="0083764D" w:rsidRPr="0083764D">
        <w:rPr>
          <w:rFonts w:cstheme="minorHAnsi"/>
          <w:lang w:val="es-MX"/>
        </w:rPr>
        <w:t xml:space="preserve">. </w:t>
      </w:r>
      <w:r w:rsidR="0098225A">
        <w:rPr>
          <w:rFonts w:cstheme="minorHAnsi"/>
          <w:lang w:val="es-MX"/>
        </w:rPr>
        <w:t xml:space="preserve">Gracias también por los principios que encontramos en Tu Palabra. </w:t>
      </w:r>
      <w:r w:rsidR="0083764D" w:rsidRPr="0083764D">
        <w:rPr>
          <w:rFonts w:cstheme="minorHAnsi"/>
          <w:lang w:val="es-MX"/>
        </w:rPr>
        <w:t xml:space="preserve">Señor, </w:t>
      </w:r>
      <w:r w:rsidR="0083764D">
        <w:rPr>
          <w:rFonts w:cstheme="minorHAnsi"/>
          <w:lang w:val="es-MX"/>
        </w:rPr>
        <w:t>ayúdanos</w:t>
      </w:r>
      <w:r w:rsidR="0098225A">
        <w:rPr>
          <w:rFonts w:cstheme="minorHAnsi"/>
          <w:lang w:val="es-MX"/>
        </w:rPr>
        <w:t xml:space="preserve"> a poner en práctica estos principios</w:t>
      </w:r>
      <w:r w:rsidR="001A367A">
        <w:rPr>
          <w:rFonts w:cstheme="minorHAnsi"/>
          <w:lang w:val="es-MX"/>
        </w:rPr>
        <w:t xml:space="preserve">. </w:t>
      </w:r>
      <w:r w:rsidR="0083764D" w:rsidRPr="0083764D">
        <w:rPr>
          <w:rFonts w:cstheme="minorHAnsi"/>
          <w:lang w:val="es-MX"/>
        </w:rPr>
        <w:t xml:space="preserve">En el nombre de Cristo </w:t>
      </w:r>
      <w:r w:rsidR="00A1481C">
        <w:rPr>
          <w:rFonts w:cstheme="minorHAnsi"/>
          <w:lang w:val="es-MX"/>
        </w:rPr>
        <w:t xml:space="preserve">te lo </w:t>
      </w:r>
      <w:r w:rsidR="0083764D" w:rsidRPr="0083764D">
        <w:rPr>
          <w:rFonts w:cstheme="minorHAnsi"/>
          <w:lang w:val="es-MX"/>
        </w:rPr>
        <w:t>pido. Amen.</w:t>
      </w:r>
    </w:p>
    <w:p w14:paraId="0925FDB0" w14:textId="72108A53" w:rsidR="00FD6051" w:rsidRDefault="00D876D8" w:rsidP="0083764D">
      <w:pPr>
        <w:rPr>
          <w:rFonts w:cstheme="minorHAnsi"/>
          <w:lang w:val="es-MX"/>
        </w:rPr>
      </w:pPr>
      <w:r>
        <w:rPr>
          <w:rFonts w:cstheme="minorHAnsi"/>
          <w:lang w:val="es-MX"/>
        </w:rPr>
        <w:t>A</w:t>
      </w:r>
      <w:r w:rsidR="0083764D" w:rsidRPr="0083764D">
        <w:rPr>
          <w:rFonts w:cstheme="minorHAnsi"/>
          <w:lang w:val="es-MX"/>
        </w:rPr>
        <w:t xml:space="preserve">segúrate de </w:t>
      </w:r>
      <w:r>
        <w:rPr>
          <w:rFonts w:cstheme="minorHAnsi"/>
          <w:lang w:val="es-MX"/>
        </w:rPr>
        <w:t>hac</w:t>
      </w:r>
      <w:r w:rsidR="0083764D" w:rsidRPr="0083764D">
        <w:rPr>
          <w:rFonts w:cstheme="minorHAnsi"/>
          <w:lang w:val="es-MX"/>
        </w:rPr>
        <w:t xml:space="preserve">er la </w:t>
      </w:r>
      <w:r>
        <w:rPr>
          <w:rFonts w:cstheme="minorHAnsi"/>
          <w:lang w:val="es-MX"/>
        </w:rPr>
        <w:t>t</w:t>
      </w:r>
      <w:r w:rsidR="0083764D" w:rsidRPr="0083764D">
        <w:rPr>
          <w:rFonts w:cstheme="minorHAnsi"/>
          <w:lang w:val="es-MX"/>
        </w:rPr>
        <w:t xml:space="preserve">area para Lección </w:t>
      </w:r>
      <w:r w:rsidR="00AC62E2">
        <w:rPr>
          <w:rFonts w:cstheme="minorHAnsi"/>
          <w:lang w:val="es-MX"/>
        </w:rPr>
        <w:t>3</w:t>
      </w:r>
      <w:r>
        <w:rPr>
          <w:rFonts w:cstheme="minorHAnsi"/>
          <w:lang w:val="es-MX"/>
        </w:rPr>
        <w:t>.</w:t>
      </w:r>
    </w:p>
    <w:p w14:paraId="0574B577" w14:textId="77777777" w:rsidR="00FD6051" w:rsidRDefault="00FD6051">
      <w:pPr>
        <w:rPr>
          <w:rFonts w:cstheme="minorHAnsi"/>
          <w:lang w:val="es-MX"/>
        </w:rPr>
      </w:pPr>
      <w:r>
        <w:rPr>
          <w:rFonts w:cstheme="minorHAnsi"/>
          <w:lang w:val="es-MX"/>
        </w:rPr>
        <w:br w:type="page"/>
      </w:r>
    </w:p>
    <w:p w14:paraId="69623FAA" w14:textId="34E43EF8" w:rsidR="00FD6051" w:rsidRPr="008E7C73" w:rsidRDefault="00FD6051" w:rsidP="00FD6051">
      <w:pPr>
        <w:pStyle w:val="Heading3"/>
        <w:spacing w:before="360" w:beforeAutospacing="0" w:after="360" w:afterAutospacing="0" w:line="540" w:lineRule="atLeast"/>
        <w:rPr>
          <w:rFonts w:asciiTheme="minorHAnsi" w:hAnsiTheme="minorHAnsi" w:cstheme="minorHAnsi"/>
          <w:b w:val="0"/>
          <w:bCs w:val="0"/>
          <w:color w:val="2D3B45"/>
          <w:sz w:val="36"/>
          <w:szCs w:val="36"/>
          <w:lang w:val="es-MX"/>
        </w:rPr>
      </w:pPr>
      <w:r w:rsidRPr="008E7C73">
        <w:rPr>
          <w:rFonts w:asciiTheme="minorHAnsi" w:hAnsiTheme="minorHAnsi" w:cstheme="minorHAnsi"/>
          <w:b w:val="0"/>
          <w:bCs w:val="0"/>
          <w:color w:val="2D3B45"/>
          <w:sz w:val="36"/>
          <w:szCs w:val="36"/>
          <w:lang w:val="es-MX"/>
        </w:rPr>
        <w:lastRenderedPageBreak/>
        <w:t xml:space="preserve">Tarea </w:t>
      </w:r>
      <w:r w:rsidR="00D876D8">
        <w:rPr>
          <w:rFonts w:asciiTheme="minorHAnsi" w:hAnsiTheme="minorHAnsi" w:cstheme="minorHAnsi"/>
          <w:b w:val="0"/>
          <w:bCs w:val="0"/>
          <w:color w:val="2D3B45"/>
          <w:sz w:val="36"/>
          <w:szCs w:val="36"/>
          <w:lang w:val="es-MX"/>
        </w:rPr>
        <w:t>para Lección 3 – El Desarrollo del Carácter Cristiano</w:t>
      </w:r>
    </w:p>
    <w:p w14:paraId="30EB190A" w14:textId="77777777" w:rsidR="00FD6051" w:rsidRPr="008E7C73" w:rsidRDefault="00FD6051" w:rsidP="00FD6051">
      <w:pPr>
        <w:pStyle w:val="Heading4"/>
        <w:spacing w:before="90" w:after="90" w:line="405" w:lineRule="atLeast"/>
        <w:rPr>
          <w:rFonts w:asciiTheme="minorHAnsi" w:hAnsiTheme="minorHAnsi" w:cstheme="minorHAnsi"/>
          <w:color w:val="2D3B45"/>
          <w:sz w:val="27"/>
          <w:szCs w:val="27"/>
          <w:lang w:val="es-MX"/>
        </w:rPr>
      </w:pPr>
      <w:r w:rsidRPr="008E7C73">
        <w:rPr>
          <w:rFonts w:asciiTheme="minorHAnsi" w:hAnsiTheme="minorHAnsi" w:cstheme="minorHAnsi"/>
          <w:b/>
          <w:bCs/>
          <w:color w:val="2D3B45"/>
          <w:sz w:val="27"/>
          <w:szCs w:val="27"/>
          <w:lang w:val="es-MX"/>
        </w:rPr>
        <w:t>Bachillerato o Licenciatura:</w:t>
      </w:r>
    </w:p>
    <w:p w14:paraId="462C72F8" w14:textId="77777777" w:rsidR="00FD6051" w:rsidRPr="008E7C73" w:rsidRDefault="00FD6051" w:rsidP="00FD6051">
      <w:pPr>
        <w:pStyle w:val="NormalWeb"/>
        <w:spacing w:before="180" w:beforeAutospacing="0" w:after="180" w:afterAutospacing="0"/>
        <w:rPr>
          <w:rFonts w:asciiTheme="minorHAnsi" w:hAnsiTheme="minorHAnsi" w:cstheme="minorHAnsi"/>
          <w:color w:val="2D3B45"/>
          <w:lang w:val="es-MX"/>
        </w:rPr>
      </w:pPr>
      <w:r w:rsidRPr="008E7C73">
        <w:rPr>
          <w:rFonts w:asciiTheme="minorHAnsi" w:hAnsiTheme="minorHAnsi" w:cstheme="minorHAnsi"/>
          <w:color w:val="2D3B45"/>
          <w:lang w:val="es-MX"/>
        </w:rPr>
        <w:t>Leer los siguientes capítulos de la Biblia esta semana.</w:t>
      </w:r>
    </w:p>
    <w:p w14:paraId="324361DF" w14:textId="458BE524" w:rsidR="00FD6051" w:rsidRPr="008E7C73" w:rsidRDefault="009876D5" w:rsidP="00FD6051">
      <w:pPr>
        <w:numPr>
          <w:ilvl w:val="0"/>
          <w:numId w:val="2"/>
        </w:numPr>
        <w:spacing w:after="0" w:line="360" w:lineRule="atLeast"/>
        <w:ind w:left="375"/>
        <w:rPr>
          <w:rFonts w:cstheme="minorHAnsi"/>
          <w:color w:val="2D3B45"/>
          <w:lang w:val="es-MX"/>
        </w:rPr>
      </w:pPr>
      <w:r>
        <w:rPr>
          <w:rFonts w:cstheme="minorHAnsi"/>
          <w:color w:val="2D3B45"/>
          <w:lang w:val="es-MX"/>
        </w:rPr>
        <w:t>Efesios 2</w:t>
      </w:r>
    </w:p>
    <w:p w14:paraId="5E0E7051" w14:textId="51A2520F" w:rsidR="00FD6051" w:rsidRPr="008E7C73" w:rsidRDefault="00FD6051" w:rsidP="00FD6051">
      <w:pPr>
        <w:numPr>
          <w:ilvl w:val="0"/>
          <w:numId w:val="2"/>
        </w:numPr>
        <w:spacing w:after="0" w:line="360" w:lineRule="atLeast"/>
        <w:ind w:left="375"/>
        <w:rPr>
          <w:rFonts w:cstheme="minorHAnsi"/>
          <w:color w:val="2D3B45"/>
          <w:lang w:val="es-MX"/>
        </w:rPr>
      </w:pPr>
      <w:r>
        <w:rPr>
          <w:rFonts w:cstheme="minorHAnsi"/>
          <w:color w:val="2D3B45"/>
          <w:lang w:val="es-MX"/>
        </w:rPr>
        <w:t xml:space="preserve">1 </w:t>
      </w:r>
      <w:proofErr w:type="gramStart"/>
      <w:r w:rsidR="00127312">
        <w:rPr>
          <w:rFonts w:cstheme="minorHAnsi"/>
          <w:color w:val="2D3B45"/>
          <w:lang w:val="es-MX"/>
        </w:rPr>
        <w:t>Corintios</w:t>
      </w:r>
      <w:proofErr w:type="gramEnd"/>
      <w:r w:rsidR="00127312">
        <w:rPr>
          <w:rFonts w:cstheme="minorHAnsi"/>
          <w:color w:val="2D3B45"/>
          <w:lang w:val="es-MX"/>
        </w:rPr>
        <w:t xml:space="preserve"> 15</w:t>
      </w:r>
    </w:p>
    <w:p w14:paraId="6AF7B821" w14:textId="62C28AF3" w:rsidR="00FD6051" w:rsidRPr="008E7C73" w:rsidRDefault="00127312" w:rsidP="00FD6051">
      <w:pPr>
        <w:numPr>
          <w:ilvl w:val="0"/>
          <w:numId w:val="2"/>
        </w:numPr>
        <w:spacing w:after="0" w:line="360" w:lineRule="atLeast"/>
        <w:ind w:left="375"/>
        <w:rPr>
          <w:rFonts w:cstheme="minorHAnsi"/>
          <w:color w:val="2D3B45"/>
          <w:lang w:val="es-MX"/>
        </w:rPr>
      </w:pPr>
      <w:r>
        <w:rPr>
          <w:rFonts w:cstheme="minorHAnsi"/>
          <w:color w:val="2D3B45"/>
          <w:lang w:val="es-MX"/>
        </w:rPr>
        <w:t>Tito 2</w:t>
      </w:r>
    </w:p>
    <w:p w14:paraId="3C5FA8A0" w14:textId="459A245F" w:rsidR="00FD6051" w:rsidRPr="008E7C73" w:rsidRDefault="00127312" w:rsidP="00FD6051">
      <w:pPr>
        <w:numPr>
          <w:ilvl w:val="0"/>
          <w:numId w:val="2"/>
        </w:numPr>
        <w:spacing w:after="0" w:line="360" w:lineRule="atLeast"/>
        <w:ind w:left="375"/>
        <w:rPr>
          <w:rFonts w:cstheme="minorHAnsi"/>
          <w:color w:val="2D3B45"/>
          <w:lang w:val="es-MX"/>
        </w:rPr>
      </w:pPr>
      <w:r>
        <w:rPr>
          <w:rFonts w:cstheme="minorHAnsi"/>
          <w:color w:val="2D3B45"/>
          <w:lang w:val="es-MX"/>
        </w:rPr>
        <w:t>1 Pedro 4</w:t>
      </w:r>
    </w:p>
    <w:p w14:paraId="3CD4C57C" w14:textId="1E82822A" w:rsidR="00FD6051" w:rsidRPr="008E7C73" w:rsidRDefault="00127312" w:rsidP="00FD6051">
      <w:pPr>
        <w:numPr>
          <w:ilvl w:val="0"/>
          <w:numId w:val="2"/>
        </w:numPr>
        <w:spacing w:after="0" w:line="360" w:lineRule="atLeast"/>
        <w:ind w:left="375"/>
        <w:rPr>
          <w:rFonts w:cstheme="minorHAnsi"/>
          <w:color w:val="2D3B45"/>
          <w:lang w:val="es-MX"/>
        </w:rPr>
      </w:pPr>
      <w:r>
        <w:rPr>
          <w:rFonts w:cstheme="minorHAnsi"/>
          <w:color w:val="2D3B45"/>
          <w:lang w:val="es-MX"/>
        </w:rPr>
        <w:t>Santiago 4</w:t>
      </w:r>
    </w:p>
    <w:p w14:paraId="49A90B33" w14:textId="208D3674" w:rsidR="00FD6051" w:rsidRPr="008E7C73" w:rsidRDefault="00FD6051" w:rsidP="00FD6051">
      <w:pPr>
        <w:pStyle w:val="NormalWeb"/>
        <w:spacing w:before="180" w:beforeAutospacing="0" w:after="180" w:afterAutospacing="0"/>
        <w:rPr>
          <w:rFonts w:asciiTheme="minorHAnsi" w:hAnsiTheme="minorHAnsi" w:cstheme="minorHAnsi"/>
          <w:color w:val="2D3B45"/>
          <w:lang w:val="es-MX"/>
        </w:rPr>
      </w:pPr>
      <w:r w:rsidRPr="008E7C73">
        <w:rPr>
          <w:rFonts w:asciiTheme="minorHAnsi" w:hAnsiTheme="minorHAnsi" w:cstheme="minorHAnsi"/>
          <w:color w:val="2D3B45"/>
          <w:lang w:val="es-MX"/>
        </w:rPr>
        <w:t xml:space="preserve">Leer las secciones empezando con </w:t>
      </w:r>
      <w:r w:rsidR="003023D8">
        <w:rPr>
          <w:rFonts w:asciiTheme="minorHAnsi" w:hAnsiTheme="minorHAnsi" w:cstheme="minorHAnsi"/>
          <w:b/>
          <w:color w:val="2D3B45"/>
          <w:lang w:val="es-MX"/>
        </w:rPr>
        <w:t>Las recompensas</w:t>
      </w:r>
      <w:r>
        <w:rPr>
          <w:rFonts w:asciiTheme="minorHAnsi" w:hAnsiTheme="minorHAnsi" w:cstheme="minorHAnsi"/>
          <w:b/>
          <w:color w:val="2D3B45"/>
          <w:lang w:val="es-MX"/>
        </w:rPr>
        <w:t xml:space="preserve"> </w:t>
      </w:r>
      <w:r w:rsidR="003023D8">
        <w:rPr>
          <w:rFonts w:asciiTheme="minorHAnsi" w:hAnsiTheme="minorHAnsi" w:cstheme="minorHAnsi"/>
          <w:b/>
          <w:color w:val="2D3B45"/>
          <w:lang w:val="es-MX"/>
        </w:rPr>
        <w:t>de pasar pruebas</w:t>
      </w:r>
      <w:r>
        <w:rPr>
          <w:rFonts w:asciiTheme="minorHAnsi" w:hAnsiTheme="minorHAnsi" w:cstheme="minorHAnsi"/>
          <w:b/>
          <w:color w:val="2D3B45"/>
          <w:lang w:val="es-MX"/>
        </w:rPr>
        <w:t xml:space="preserve"> </w:t>
      </w:r>
      <w:r w:rsidRPr="008E7C73">
        <w:rPr>
          <w:rFonts w:asciiTheme="minorHAnsi" w:hAnsiTheme="minorHAnsi" w:cstheme="minorHAnsi"/>
          <w:color w:val="2D3B45"/>
          <w:lang w:val="es-MX"/>
        </w:rPr>
        <w:t xml:space="preserve">en página </w:t>
      </w:r>
      <w:r w:rsidR="003023D8">
        <w:rPr>
          <w:rFonts w:asciiTheme="minorHAnsi" w:hAnsiTheme="minorHAnsi" w:cstheme="minorHAnsi"/>
          <w:color w:val="2D3B45"/>
          <w:lang w:val="es-MX"/>
        </w:rPr>
        <w:t>28</w:t>
      </w:r>
      <w:r w:rsidRPr="008E7C73">
        <w:rPr>
          <w:rFonts w:asciiTheme="minorHAnsi" w:hAnsiTheme="minorHAnsi" w:cstheme="minorHAnsi"/>
          <w:color w:val="2D3B45"/>
          <w:lang w:val="es-MX"/>
        </w:rPr>
        <w:t xml:space="preserve"> hasta e incluyendo </w:t>
      </w:r>
      <w:r w:rsidR="003023D8">
        <w:rPr>
          <w:rFonts w:asciiTheme="minorHAnsi" w:hAnsiTheme="minorHAnsi" w:cstheme="minorHAnsi"/>
          <w:color w:val="2D3B45"/>
          <w:lang w:val="es-MX"/>
        </w:rPr>
        <w:t xml:space="preserve">la segunda de las </w:t>
      </w:r>
      <w:r w:rsidR="003023D8" w:rsidRPr="00DB6E25">
        <w:rPr>
          <w:rFonts w:asciiTheme="minorHAnsi" w:hAnsiTheme="minorHAnsi" w:cstheme="minorHAnsi"/>
          <w:b/>
          <w:color w:val="2D3B45"/>
          <w:lang w:val="es-MX"/>
        </w:rPr>
        <w:t>Cualidades de carácter</w:t>
      </w:r>
      <w:r w:rsidR="003023D8">
        <w:rPr>
          <w:rFonts w:asciiTheme="minorHAnsi" w:hAnsiTheme="minorHAnsi" w:cstheme="minorHAnsi"/>
          <w:color w:val="2D3B45"/>
          <w:lang w:val="es-MX"/>
        </w:rPr>
        <w:t xml:space="preserve">, </w:t>
      </w:r>
      <w:r w:rsidR="003023D8">
        <w:rPr>
          <w:rFonts w:asciiTheme="minorHAnsi" w:hAnsiTheme="minorHAnsi" w:cstheme="minorHAnsi"/>
          <w:i/>
          <w:color w:val="2D3B45"/>
          <w:lang w:val="es-MX"/>
        </w:rPr>
        <w:t>Ahorro</w:t>
      </w:r>
      <w:r w:rsidRPr="00EA5E0C">
        <w:rPr>
          <w:rFonts w:asciiTheme="minorHAnsi" w:hAnsiTheme="minorHAnsi" w:cstheme="minorHAnsi"/>
          <w:i/>
          <w:color w:val="2D3B45"/>
          <w:lang w:val="es-MX"/>
        </w:rPr>
        <w:t xml:space="preserve"> </w:t>
      </w:r>
      <w:r w:rsidR="003023D8">
        <w:rPr>
          <w:rFonts w:asciiTheme="minorHAnsi" w:hAnsiTheme="minorHAnsi" w:cstheme="minorHAnsi"/>
          <w:i/>
          <w:color w:val="2D3B45"/>
          <w:lang w:val="es-MX"/>
        </w:rPr>
        <w:t>vs. Extravagancia</w:t>
      </w:r>
      <w:r w:rsidRPr="008E7C73">
        <w:rPr>
          <w:rFonts w:asciiTheme="minorHAnsi" w:hAnsiTheme="minorHAnsi" w:cstheme="minorHAnsi"/>
          <w:color w:val="2D3B45"/>
          <w:lang w:val="es-MX"/>
        </w:rPr>
        <w:t xml:space="preserve"> en página </w:t>
      </w:r>
      <w:r w:rsidR="00DB6E25">
        <w:rPr>
          <w:rFonts w:asciiTheme="minorHAnsi" w:hAnsiTheme="minorHAnsi" w:cstheme="minorHAnsi"/>
          <w:color w:val="2D3B45"/>
          <w:lang w:val="es-MX"/>
        </w:rPr>
        <w:t>34</w:t>
      </w:r>
      <w:r w:rsidRPr="008E7C73">
        <w:rPr>
          <w:rFonts w:asciiTheme="minorHAnsi" w:hAnsiTheme="minorHAnsi" w:cstheme="minorHAnsi"/>
          <w:color w:val="2D3B45"/>
          <w:lang w:val="es-MX"/>
        </w:rPr>
        <w:t xml:space="preserve"> del libro, </w:t>
      </w:r>
      <w:r w:rsidRPr="008E7C73">
        <w:rPr>
          <w:rFonts w:asciiTheme="minorHAnsi" w:hAnsiTheme="minorHAnsi" w:cstheme="minorHAnsi"/>
          <w:color w:val="2D3B45"/>
          <w:u w:val="single"/>
          <w:lang w:val="es-MX"/>
        </w:rPr>
        <w:t>El Poder para el Verdadero Éxito</w:t>
      </w:r>
      <w:r w:rsidRPr="008E7C73">
        <w:rPr>
          <w:rFonts w:asciiTheme="minorHAnsi" w:hAnsiTheme="minorHAnsi" w:cstheme="minorHAnsi"/>
          <w:color w:val="2D3B45"/>
          <w:lang w:val="es-MX"/>
        </w:rPr>
        <w:t>.</w:t>
      </w:r>
    </w:p>
    <w:p w14:paraId="751F859B" w14:textId="77777777" w:rsidR="00FD6051" w:rsidRPr="008E7C73" w:rsidRDefault="00FD6051" w:rsidP="00FD6051">
      <w:pPr>
        <w:pStyle w:val="NormalWeb"/>
        <w:spacing w:before="180" w:beforeAutospacing="0" w:after="180" w:afterAutospacing="0"/>
        <w:rPr>
          <w:rFonts w:asciiTheme="minorHAnsi" w:hAnsiTheme="minorHAnsi" w:cstheme="minorHAnsi"/>
          <w:color w:val="2D3B45"/>
          <w:lang w:val="es-MX"/>
        </w:rPr>
      </w:pPr>
      <w:r w:rsidRPr="008E7C73">
        <w:rPr>
          <w:rFonts w:asciiTheme="minorHAnsi" w:hAnsiTheme="minorHAnsi" w:cstheme="minorHAnsi"/>
          <w:color w:val="2D3B45"/>
          <w:lang w:val="es-MX"/>
        </w:rPr>
        <w:t xml:space="preserve">Leer las siguientes secciones del libro, </w:t>
      </w:r>
      <w:r w:rsidRPr="00616BBE">
        <w:rPr>
          <w:rFonts w:asciiTheme="minorHAnsi" w:hAnsiTheme="minorHAnsi" w:cstheme="minorHAnsi"/>
          <w:color w:val="2D3B45"/>
          <w:u w:val="single"/>
          <w:lang w:val="es-MX"/>
        </w:rPr>
        <w:t>Auxiliar Bíblico Portavoz</w:t>
      </w:r>
    </w:p>
    <w:p w14:paraId="55558298" w14:textId="4C37B132" w:rsidR="00FD6051" w:rsidRPr="008E7C73" w:rsidRDefault="00FD6051" w:rsidP="00FD6051">
      <w:pPr>
        <w:numPr>
          <w:ilvl w:val="0"/>
          <w:numId w:val="3"/>
        </w:numPr>
        <w:spacing w:after="0" w:line="360" w:lineRule="atLeast"/>
        <w:ind w:left="375"/>
        <w:rPr>
          <w:rFonts w:cstheme="minorHAnsi"/>
          <w:color w:val="2D3B45"/>
          <w:lang w:val="es-MX"/>
        </w:rPr>
      </w:pPr>
      <w:r>
        <w:rPr>
          <w:rFonts w:cstheme="minorHAnsi"/>
          <w:color w:val="2D3B45"/>
          <w:lang w:val="es-MX"/>
        </w:rPr>
        <w:t xml:space="preserve">1 </w:t>
      </w:r>
      <w:proofErr w:type="gramStart"/>
      <w:r w:rsidR="003023D8">
        <w:rPr>
          <w:rFonts w:cstheme="minorHAnsi"/>
          <w:color w:val="2D3B45"/>
          <w:lang w:val="es-MX"/>
        </w:rPr>
        <w:t>Corintios</w:t>
      </w:r>
      <w:proofErr w:type="gramEnd"/>
      <w:r w:rsidRPr="008E7C73">
        <w:rPr>
          <w:rFonts w:cstheme="minorHAnsi"/>
          <w:color w:val="2D3B45"/>
          <w:lang w:val="es-MX"/>
        </w:rPr>
        <w:t xml:space="preserve"> </w:t>
      </w:r>
      <w:r>
        <w:rPr>
          <w:rFonts w:cstheme="minorHAnsi"/>
          <w:color w:val="2D3B45"/>
          <w:lang w:val="es-MX"/>
        </w:rPr>
        <w:t>–</w:t>
      </w:r>
      <w:r w:rsidRPr="008E7C73">
        <w:rPr>
          <w:rFonts w:cstheme="minorHAnsi"/>
          <w:color w:val="2D3B45"/>
          <w:lang w:val="es-MX"/>
        </w:rPr>
        <w:t xml:space="preserve"> </w:t>
      </w:r>
      <w:r w:rsidR="003023D8">
        <w:rPr>
          <w:rFonts w:cstheme="minorHAnsi"/>
          <w:color w:val="2D3B45"/>
          <w:lang w:val="es-MX"/>
        </w:rPr>
        <w:t xml:space="preserve">empezando con </w:t>
      </w:r>
      <w:r w:rsidRPr="008E7C73">
        <w:rPr>
          <w:rFonts w:cstheme="minorHAnsi"/>
          <w:color w:val="2D3B45"/>
          <w:lang w:val="es-MX"/>
        </w:rPr>
        <w:t xml:space="preserve">página </w:t>
      </w:r>
      <w:r w:rsidR="003023D8">
        <w:rPr>
          <w:rFonts w:cstheme="minorHAnsi"/>
          <w:color w:val="2D3B45"/>
          <w:lang w:val="es-MX"/>
        </w:rPr>
        <w:t>428</w:t>
      </w:r>
    </w:p>
    <w:p w14:paraId="4C7FE1A7" w14:textId="4FF77C46" w:rsidR="00FD6051" w:rsidRPr="008E7C73" w:rsidRDefault="003023D8" w:rsidP="00FD6051">
      <w:pPr>
        <w:numPr>
          <w:ilvl w:val="0"/>
          <w:numId w:val="3"/>
        </w:numPr>
        <w:spacing w:after="0" w:line="360" w:lineRule="atLeast"/>
        <w:ind w:left="375"/>
        <w:rPr>
          <w:rFonts w:cstheme="minorHAnsi"/>
          <w:color w:val="2D3B45"/>
          <w:lang w:val="es-MX"/>
        </w:rPr>
      </w:pPr>
      <w:r>
        <w:rPr>
          <w:rFonts w:cstheme="minorHAnsi"/>
          <w:color w:val="2D3B45"/>
          <w:lang w:val="es-MX"/>
        </w:rPr>
        <w:t>Efesios</w:t>
      </w:r>
      <w:r w:rsidR="00FD6051" w:rsidRPr="008E7C73">
        <w:rPr>
          <w:rFonts w:cstheme="minorHAnsi"/>
          <w:color w:val="2D3B45"/>
          <w:lang w:val="es-MX"/>
        </w:rPr>
        <w:t xml:space="preserve"> </w:t>
      </w:r>
      <w:r w:rsidR="00FD6051">
        <w:rPr>
          <w:rFonts w:cstheme="minorHAnsi"/>
          <w:color w:val="2D3B45"/>
          <w:lang w:val="es-MX"/>
        </w:rPr>
        <w:t>–</w:t>
      </w:r>
      <w:r w:rsidR="00FD6051" w:rsidRPr="008E7C73">
        <w:rPr>
          <w:rFonts w:cstheme="minorHAnsi"/>
          <w:color w:val="2D3B45"/>
          <w:lang w:val="es-MX"/>
        </w:rPr>
        <w:t xml:space="preserve"> </w:t>
      </w:r>
      <w:r>
        <w:rPr>
          <w:rFonts w:cstheme="minorHAnsi"/>
          <w:color w:val="2D3B45"/>
          <w:lang w:val="es-MX"/>
        </w:rPr>
        <w:t xml:space="preserve">empezando con </w:t>
      </w:r>
      <w:r w:rsidR="00FD6051" w:rsidRPr="008E7C73">
        <w:rPr>
          <w:rFonts w:cstheme="minorHAnsi"/>
          <w:color w:val="2D3B45"/>
          <w:lang w:val="es-MX"/>
        </w:rPr>
        <w:t xml:space="preserve">página </w:t>
      </w:r>
      <w:r>
        <w:rPr>
          <w:rFonts w:cstheme="minorHAnsi"/>
          <w:color w:val="2D3B45"/>
          <w:lang w:val="es-MX"/>
        </w:rPr>
        <w:t>481</w:t>
      </w:r>
    </w:p>
    <w:p w14:paraId="610094BD" w14:textId="68196282" w:rsidR="00FD6051" w:rsidRDefault="003023D8" w:rsidP="00FD6051">
      <w:pPr>
        <w:numPr>
          <w:ilvl w:val="0"/>
          <w:numId w:val="3"/>
        </w:numPr>
        <w:spacing w:after="0" w:line="360" w:lineRule="atLeast"/>
        <w:ind w:left="375"/>
        <w:rPr>
          <w:rFonts w:cstheme="minorHAnsi"/>
          <w:color w:val="2D3B45"/>
          <w:lang w:val="es-MX"/>
        </w:rPr>
      </w:pPr>
      <w:r>
        <w:rPr>
          <w:rFonts w:cstheme="minorHAnsi"/>
          <w:color w:val="2D3B45"/>
          <w:lang w:val="es-MX"/>
        </w:rPr>
        <w:t>Tito</w:t>
      </w:r>
      <w:r w:rsidR="00FD6051" w:rsidRPr="008E7C73">
        <w:rPr>
          <w:rFonts w:cstheme="minorHAnsi"/>
          <w:color w:val="2D3B45"/>
          <w:lang w:val="es-MX"/>
        </w:rPr>
        <w:t xml:space="preserve"> </w:t>
      </w:r>
      <w:r w:rsidR="00FD6051">
        <w:rPr>
          <w:rFonts w:cstheme="minorHAnsi"/>
          <w:color w:val="2D3B45"/>
          <w:lang w:val="es-MX"/>
        </w:rPr>
        <w:t>–</w:t>
      </w:r>
      <w:r w:rsidR="00FD6051" w:rsidRPr="008E7C73">
        <w:rPr>
          <w:rFonts w:cstheme="minorHAnsi"/>
          <w:color w:val="2D3B45"/>
          <w:lang w:val="es-MX"/>
        </w:rPr>
        <w:t xml:space="preserve"> </w:t>
      </w:r>
      <w:r>
        <w:rPr>
          <w:rFonts w:cstheme="minorHAnsi"/>
          <w:color w:val="2D3B45"/>
          <w:lang w:val="es-MX"/>
        </w:rPr>
        <w:t xml:space="preserve">empezando con </w:t>
      </w:r>
      <w:r w:rsidR="00FD6051" w:rsidRPr="008E7C73">
        <w:rPr>
          <w:rFonts w:cstheme="minorHAnsi"/>
          <w:color w:val="2D3B45"/>
          <w:lang w:val="es-MX"/>
        </w:rPr>
        <w:t xml:space="preserve">página </w:t>
      </w:r>
      <w:r w:rsidR="00FD6051">
        <w:rPr>
          <w:rFonts w:cstheme="minorHAnsi"/>
          <w:color w:val="2D3B45"/>
          <w:lang w:val="es-MX"/>
        </w:rPr>
        <w:t>50</w:t>
      </w:r>
      <w:r>
        <w:rPr>
          <w:rFonts w:cstheme="minorHAnsi"/>
          <w:color w:val="2D3B45"/>
          <w:lang w:val="es-MX"/>
        </w:rPr>
        <w:t>5</w:t>
      </w:r>
    </w:p>
    <w:p w14:paraId="6E570507" w14:textId="1A47C0F0" w:rsidR="00FD6051" w:rsidRPr="008E7C73" w:rsidRDefault="003023D8" w:rsidP="00FD6051">
      <w:pPr>
        <w:numPr>
          <w:ilvl w:val="0"/>
          <w:numId w:val="3"/>
        </w:numPr>
        <w:spacing w:after="0" w:line="360" w:lineRule="atLeast"/>
        <w:ind w:left="375"/>
        <w:rPr>
          <w:rFonts w:cstheme="minorHAnsi"/>
          <w:color w:val="2D3B45"/>
          <w:lang w:val="es-MX"/>
        </w:rPr>
      </w:pPr>
      <w:r>
        <w:rPr>
          <w:rFonts w:cstheme="minorHAnsi"/>
          <w:color w:val="2D3B45"/>
          <w:lang w:val="es-MX"/>
        </w:rPr>
        <w:t xml:space="preserve">1 Pedro – empezando con </w:t>
      </w:r>
      <w:r w:rsidR="00FD6051">
        <w:rPr>
          <w:rFonts w:cstheme="minorHAnsi"/>
          <w:color w:val="2D3B45"/>
          <w:lang w:val="es-MX"/>
        </w:rPr>
        <w:t xml:space="preserve">página </w:t>
      </w:r>
      <w:r>
        <w:rPr>
          <w:rFonts w:cstheme="minorHAnsi"/>
          <w:color w:val="2D3B45"/>
          <w:lang w:val="es-MX"/>
        </w:rPr>
        <w:t>510</w:t>
      </w:r>
    </w:p>
    <w:p w14:paraId="1E83376B" w14:textId="77777777" w:rsidR="00FD6051" w:rsidRPr="008E7C73" w:rsidRDefault="00FD6051" w:rsidP="00FD6051">
      <w:pPr>
        <w:pStyle w:val="NormalWeb"/>
        <w:spacing w:before="180" w:beforeAutospacing="0" w:after="180" w:afterAutospacing="0"/>
        <w:rPr>
          <w:rFonts w:asciiTheme="minorHAnsi" w:hAnsiTheme="minorHAnsi" w:cstheme="minorHAnsi"/>
          <w:color w:val="2D3B45"/>
          <w:lang w:val="es-MX"/>
        </w:rPr>
      </w:pPr>
      <w:r w:rsidRPr="008E7C73">
        <w:rPr>
          <w:rFonts w:asciiTheme="minorHAnsi" w:hAnsiTheme="minorHAnsi" w:cstheme="minorHAnsi"/>
          <w:color w:val="2D3B45"/>
          <w:lang w:val="es-MX"/>
        </w:rPr>
        <w:t>No te olives que, si estás buscando la licenciatura, debes comprar ambos libros antes del fin del curso. Puedes comprarlos de nuestro pastor.</w:t>
      </w:r>
    </w:p>
    <w:p w14:paraId="49208422" w14:textId="77777777" w:rsidR="0083764D" w:rsidRPr="0083764D" w:rsidRDefault="0083764D" w:rsidP="0083764D">
      <w:pPr>
        <w:rPr>
          <w:rFonts w:cstheme="minorHAnsi"/>
          <w:lang w:val="es-MX"/>
        </w:rPr>
      </w:pPr>
    </w:p>
    <w:p w14:paraId="3C5CD405" w14:textId="77777777" w:rsidR="00C80FEF" w:rsidRPr="004F221D" w:rsidRDefault="00C80FEF" w:rsidP="005B63C5">
      <w:pPr>
        <w:rPr>
          <w:rFonts w:cstheme="minorHAnsi"/>
          <w:lang w:val="es-MX"/>
        </w:rPr>
      </w:pPr>
    </w:p>
    <w:sectPr w:rsidR="00C80FEF" w:rsidRPr="004F221D" w:rsidSect="00620958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96E47B" w14:textId="77777777" w:rsidR="00852320" w:rsidRDefault="00852320" w:rsidP="00603053">
      <w:pPr>
        <w:spacing w:after="0" w:line="240" w:lineRule="auto"/>
      </w:pPr>
      <w:r>
        <w:separator/>
      </w:r>
    </w:p>
  </w:endnote>
  <w:endnote w:type="continuationSeparator" w:id="0">
    <w:p w14:paraId="07454C76" w14:textId="77777777" w:rsidR="00852320" w:rsidRDefault="00852320" w:rsidP="00603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7EEB32" w14:textId="77777777" w:rsidR="00852320" w:rsidRDefault="00852320" w:rsidP="00603053">
      <w:pPr>
        <w:spacing w:after="0" w:line="240" w:lineRule="auto"/>
      </w:pPr>
      <w:r>
        <w:separator/>
      </w:r>
    </w:p>
  </w:footnote>
  <w:footnote w:type="continuationSeparator" w:id="0">
    <w:p w14:paraId="6D69EA3D" w14:textId="77777777" w:rsidR="00852320" w:rsidRDefault="00852320" w:rsidP="00603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26637F"/>
    <w:multiLevelType w:val="multilevel"/>
    <w:tmpl w:val="B1FCA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6C405B"/>
    <w:multiLevelType w:val="multilevel"/>
    <w:tmpl w:val="50265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0503CB"/>
    <w:multiLevelType w:val="hybridMultilevel"/>
    <w:tmpl w:val="87428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901"/>
    <w:rsid w:val="00000120"/>
    <w:rsid w:val="0000578A"/>
    <w:rsid w:val="00023CA7"/>
    <w:rsid w:val="00064E49"/>
    <w:rsid w:val="00072DE4"/>
    <w:rsid w:val="000778B2"/>
    <w:rsid w:val="00091AFE"/>
    <w:rsid w:val="00092A9C"/>
    <w:rsid w:val="000D6B4D"/>
    <w:rsid w:val="000D780A"/>
    <w:rsid w:val="000E42F7"/>
    <w:rsid w:val="000F1F4A"/>
    <w:rsid w:val="000F6E6E"/>
    <w:rsid w:val="0012277F"/>
    <w:rsid w:val="00127312"/>
    <w:rsid w:val="00131024"/>
    <w:rsid w:val="00143FF1"/>
    <w:rsid w:val="00167724"/>
    <w:rsid w:val="00180BA6"/>
    <w:rsid w:val="001A367A"/>
    <w:rsid w:val="001A516A"/>
    <w:rsid w:val="001A7D1B"/>
    <w:rsid w:val="001B017A"/>
    <w:rsid w:val="001B39A1"/>
    <w:rsid w:val="001B4CDF"/>
    <w:rsid w:val="001B5D24"/>
    <w:rsid w:val="001C1983"/>
    <w:rsid w:val="002122D5"/>
    <w:rsid w:val="00237A30"/>
    <w:rsid w:val="00237F68"/>
    <w:rsid w:val="00252970"/>
    <w:rsid w:val="002530AC"/>
    <w:rsid w:val="002709C8"/>
    <w:rsid w:val="00287865"/>
    <w:rsid w:val="002C57E9"/>
    <w:rsid w:val="002D1BCA"/>
    <w:rsid w:val="002D589F"/>
    <w:rsid w:val="002D59EE"/>
    <w:rsid w:val="002D6E12"/>
    <w:rsid w:val="002E504E"/>
    <w:rsid w:val="002E50F3"/>
    <w:rsid w:val="003023D8"/>
    <w:rsid w:val="0030267A"/>
    <w:rsid w:val="00316D64"/>
    <w:rsid w:val="00335844"/>
    <w:rsid w:val="003361B8"/>
    <w:rsid w:val="003376FB"/>
    <w:rsid w:val="00346092"/>
    <w:rsid w:val="00347776"/>
    <w:rsid w:val="00350455"/>
    <w:rsid w:val="00376ADA"/>
    <w:rsid w:val="0038261A"/>
    <w:rsid w:val="003A1F64"/>
    <w:rsid w:val="003E15A5"/>
    <w:rsid w:val="003E7FD8"/>
    <w:rsid w:val="003F47E8"/>
    <w:rsid w:val="004001B2"/>
    <w:rsid w:val="00444871"/>
    <w:rsid w:val="00455103"/>
    <w:rsid w:val="004738E7"/>
    <w:rsid w:val="00486B51"/>
    <w:rsid w:val="004A3C2D"/>
    <w:rsid w:val="004C16EF"/>
    <w:rsid w:val="004C1C64"/>
    <w:rsid w:val="004C27C0"/>
    <w:rsid w:val="004C699C"/>
    <w:rsid w:val="004D1E9F"/>
    <w:rsid w:val="004D7775"/>
    <w:rsid w:val="004E4F97"/>
    <w:rsid w:val="004E5298"/>
    <w:rsid w:val="004F221D"/>
    <w:rsid w:val="004F5BD8"/>
    <w:rsid w:val="005134B0"/>
    <w:rsid w:val="00527AA2"/>
    <w:rsid w:val="00531F07"/>
    <w:rsid w:val="00535162"/>
    <w:rsid w:val="00566D8E"/>
    <w:rsid w:val="00575297"/>
    <w:rsid w:val="00580D3E"/>
    <w:rsid w:val="0058731D"/>
    <w:rsid w:val="005A04B7"/>
    <w:rsid w:val="005B63C5"/>
    <w:rsid w:val="005F598F"/>
    <w:rsid w:val="00603053"/>
    <w:rsid w:val="00620958"/>
    <w:rsid w:val="00633E25"/>
    <w:rsid w:val="00647B99"/>
    <w:rsid w:val="0067578C"/>
    <w:rsid w:val="006778D3"/>
    <w:rsid w:val="006B40DC"/>
    <w:rsid w:val="006B67E0"/>
    <w:rsid w:val="006D3767"/>
    <w:rsid w:val="00721D59"/>
    <w:rsid w:val="0077076B"/>
    <w:rsid w:val="007747A6"/>
    <w:rsid w:val="00792676"/>
    <w:rsid w:val="007943E3"/>
    <w:rsid w:val="00797BF2"/>
    <w:rsid w:val="007B3616"/>
    <w:rsid w:val="007B3C14"/>
    <w:rsid w:val="007B49E7"/>
    <w:rsid w:val="007C32D9"/>
    <w:rsid w:val="007C7F2D"/>
    <w:rsid w:val="007D70D5"/>
    <w:rsid w:val="00822CA6"/>
    <w:rsid w:val="0082614A"/>
    <w:rsid w:val="00831605"/>
    <w:rsid w:val="00833FC1"/>
    <w:rsid w:val="0083764D"/>
    <w:rsid w:val="00852320"/>
    <w:rsid w:val="00866D65"/>
    <w:rsid w:val="008A4588"/>
    <w:rsid w:val="00900B9D"/>
    <w:rsid w:val="00923DA4"/>
    <w:rsid w:val="0092432B"/>
    <w:rsid w:val="00930085"/>
    <w:rsid w:val="00951BF5"/>
    <w:rsid w:val="0098225A"/>
    <w:rsid w:val="009876D5"/>
    <w:rsid w:val="00990C54"/>
    <w:rsid w:val="00993B5B"/>
    <w:rsid w:val="00996969"/>
    <w:rsid w:val="009A6D2D"/>
    <w:rsid w:val="00A00A07"/>
    <w:rsid w:val="00A1481C"/>
    <w:rsid w:val="00A20533"/>
    <w:rsid w:val="00A302BD"/>
    <w:rsid w:val="00A35CF0"/>
    <w:rsid w:val="00A41D73"/>
    <w:rsid w:val="00A9211B"/>
    <w:rsid w:val="00A9259E"/>
    <w:rsid w:val="00A96A60"/>
    <w:rsid w:val="00AB0C2B"/>
    <w:rsid w:val="00AC1669"/>
    <w:rsid w:val="00AC52AA"/>
    <w:rsid w:val="00AC62E2"/>
    <w:rsid w:val="00AE27B8"/>
    <w:rsid w:val="00AE78CF"/>
    <w:rsid w:val="00B1548A"/>
    <w:rsid w:val="00B357D2"/>
    <w:rsid w:val="00B51B14"/>
    <w:rsid w:val="00B86ABA"/>
    <w:rsid w:val="00B969B9"/>
    <w:rsid w:val="00BA24F3"/>
    <w:rsid w:val="00BD7F9A"/>
    <w:rsid w:val="00BE5228"/>
    <w:rsid w:val="00BF3B87"/>
    <w:rsid w:val="00C01BB7"/>
    <w:rsid w:val="00C05AA0"/>
    <w:rsid w:val="00C11FDC"/>
    <w:rsid w:val="00C166AA"/>
    <w:rsid w:val="00C172D2"/>
    <w:rsid w:val="00C3182E"/>
    <w:rsid w:val="00C80FEF"/>
    <w:rsid w:val="00C97830"/>
    <w:rsid w:val="00CA4FAE"/>
    <w:rsid w:val="00CA662E"/>
    <w:rsid w:val="00CC4188"/>
    <w:rsid w:val="00CD2FA2"/>
    <w:rsid w:val="00CF25B5"/>
    <w:rsid w:val="00CF65A9"/>
    <w:rsid w:val="00D01F5C"/>
    <w:rsid w:val="00D15E7C"/>
    <w:rsid w:val="00D53355"/>
    <w:rsid w:val="00D876D8"/>
    <w:rsid w:val="00DB3901"/>
    <w:rsid w:val="00DB5265"/>
    <w:rsid w:val="00DB6E25"/>
    <w:rsid w:val="00DC3726"/>
    <w:rsid w:val="00DC6D9B"/>
    <w:rsid w:val="00DD2CC4"/>
    <w:rsid w:val="00DE3308"/>
    <w:rsid w:val="00DE3D84"/>
    <w:rsid w:val="00E11DF6"/>
    <w:rsid w:val="00E15E1B"/>
    <w:rsid w:val="00EA445A"/>
    <w:rsid w:val="00EA4CF1"/>
    <w:rsid w:val="00EC5997"/>
    <w:rsid w:val="00EE3DA8"/>
    <w:rsid w:val="00EF175F"/>
    <w:rsid w:val="00F1284F"/>
    <w:rsid w:val="00F20C29"/>
    <w:rsid w:val="00F237DA"/>
    <w:rsid w:val="00F505F2"/>
    <w:rsid w:val="00F62BD3"/>
    <w:rsid w:val="00F821D6"/>
    <w:rsid w:val="00FB08B2"/>
    <w:rsid w:val="00FC7529"/>
    <w:rsid w:val="00FD4E0F"/>
    <w:rsid w:val="00FD6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DE2F8"/>
  <w15:chartTrackingRefBased/>
  <w15:docId w15:val="{A5230869-44A5-4FC6-B6FC-3FBD5C21A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FD60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605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B3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B49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7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6FB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FD605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6051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8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1892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Anner</dc:creator>
  <cp:keywords/>
  <dc:description/>
  <cp:lastModifiedBy>Steven Anner</cp:lastModifiedBy>
  <cp:revision>2</cp:revision>
  <cp:lastPrinted>2018-04-06T19:40:00Z</cp:lastPrinted>
  <dcterms:created xsi:type="dcterms:W3CDTF">2018-05-29T17:01:00Z</dcterms:created>
  <dcterms:modified xsi:type="dcterms:W3CDTF">2018-05-29T17:01:00Z</dcterms:modified>
</cp:coreProperties>
</file>