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2654DA3D" w:rsidR="003C1ACE" w:rsidRPr="00D115D0" w:rsidRDefault="000743FC" w:rsidP="008815BA">
      <w:pPr>
        <w:spacing w:after="0" w:line="240" w:lineRule="auto"/>
        <w:rPr>
          <w:sz w:val="40"/>
          <w:szCs w:val="40"/>
          <w:lang w:val="es-HN"/>
        </w:rPr>
      </w:pPr>
      <w:r>
        <w:rPr>
          <w:sz w:val="40"/>
          <w:szCs w:val="40"/>
          <w:lang w:val="es-MX"/>
        </w:rPr>
        <w:t>El Evangelio</w:t>
      </w:r>
      <w:r w:rsidR="002D6705">
        <w:rPr>
          <w:sz w:val="40"/>
          <w:szCs w:val="40"/>
          <w:lang w:val="es-MX"/>
        </w:rPr>
        <w:t xml:space="preserve"> y </w:t>
      </w:r>
      <w:r>
        <w:rPr>
          <w:sz w:val="40"/>
          <w:szCs w:val="40"/>
          <w:lang w:val="es-MX"/>
        </w:rPr>
        <w:t xml:space="preserve">la </w:t>
      </w:r>
      <w:r w:rsidR="002D6705">
        <w:rPr>
          <w:sz w:val="40"/>
          <w:szCs w:val="40"/>
          <w:lang w:val="es-MX"/>
        </w:rPr>
        <w:t xml:space="preserve">Sabiduría </w:t>
      </w:r>
      <w:r>
        <w:rPr>
          <w:sz w:val="40"/>
          <w:szCs w:val="40"/>
          <w:lang w:val="es-MX"/>
        </w:rPr>
        <w:t>Humana</w:t>
      </w:r>
    </w:p>
    <w:p w14:paraId="1D875AB0" w14:textId="77777777" w:rsidR="008815BA" w:rsidRDefault="008815BA" w:rsidP="008815BA">
      <w:pPr>
        <w:spacing w:after="0" w:line="240" w:lineRule="auto"/>
        <w:rPr>
          <w:lang w:val="es-MX"/>
        </w:rPr>
      </w:pPr>
    </w:p>
    <w:p w14:paraId="6CAECDBA" w14:textId="252A3453" w:rsidR="007C48DC" w:rsidRPr="0007052D" w:rsidRDefault="004320F1" w:rsidP="008815BA">
      <w:pPr>
        <w:spacing w:after="0" w:line="240" w:lineRule="auto"/>
        <w:rPr>
          <w:lang w:val="es-HN"/>
        </w:rPr>
      </w:pPr>
      <w:r>
        <w:rPr>
          <w:lang w:val="es-MX"/>
        </w:rPr>
        <w:t xml:space="preserve">1 </w:t>
      </w:r>
      <w:r w:rsidR="00B41220">
        <w:rPr>
          <w:lang w:val="es-MX"/>
        </w:rPr>
        <w:t>Corintios 1</w:t>
      </w:r>
      <w:r w:rsidR="00E87355">
        <w:rPr>
          <w:lang w:val="es-MX"/>
        </w:rPr>
        <w:t>:1</w:t>
      </w:r>
      <w:r w:rsidR="00F51A55">
        <w:rPr>
          <w:lang w:val="es-MX"/>
        </w:rPr>
        <w:t>7</w:t>
      </w:r>
      <w:r w:rsidR="00E87355">
        <w:rPr>
          <w:lang w:val="es-MX"/>
        </w:rPr>
        <w:t>-</w:t>
      </w:r>
      <w:r w:rsidR="00F51A55">
        <w:rPr>
          <w:lang w:val="es-MX"/>
        </w:rPr>
        <w:t>25</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0201A4AB" w14:textId="3E44270B" w:rsidR="002D6705" w:rsidRDefault="002D6705" w:rsidP="00AE2876">
      <w:pPr>
        <w:spacing w:after="240" w:line="240" w:lineRule="auto"/>
        <w:rPr>
          <w:rStyle w:val="hps"/>
          <w:rFonts w:cs="Arial"/>
          <w:color w:val="222222"/>
          <w:lang w:val="es-ES"/>
        </w:rPr>
      </w:pPr>
      <w:r>
        <w:rPr>
          <w:rStyle w:val="hps"/>
          <w:rFonts w:cs="Arial"/>
          <w:color w:val="222222"/>
          <w:lang w:val="es-ES"/>
        </w:rPr>
        <w:t xml:space="preserve">Hace un tiempo empezamos un estudio sobre el libro de 1 Corintios. En este estudio </w:t>
      </w:r>
      <w:r w:rsidR="005938DB">
        <w:rPr>
          <w:rStyle w:val="hps"/>
          <w:rFonts w:cs="Arial"/>
          <w:color w:val="222222"/>
          <w:lang w:val="es-ES"/>
        </w:rPr>
        <w:t xml:space="preserve">aprendimos dos cosas únicas sobre </w:t>
      </w:r>
      <w:r w:rsidR="001D4D0C">
        <w:rPr>
          <w:rStyle w:val="hps"/>
          <w:rFonts w:cs="Arial"/>
          <w:color w:val="222222"/>
          <w:lang w:val="es-ES"/>
        </w:rPr>
        <w:t>l</w:t>
      </w:r>
      <w:r w:rsidR="005938DB">
        <w:rPr>
          <w:rStyle w:val="hps"/>
          <w:rFonts w:cs="Arial"/>
          <w:color w:val="222222"/>
          <w:lang w:val="es-ES"/>
        </w:rPr>
        <w:t>a iglesia</w:t>
      </w:r>
      <w:r w:rsidR="001D4D0C">
        <w:rPr>
          <w:rStyle w:val="hps"/>
          <w:rFonts w:cs="Arial"/>
          <w:color w:val="222222"/>
          <w:lang w:val="es-ES"/>
        </w:rPr>
        <w:t xml:space="preserve"> primitiva en Co</w:t>
      </w:r>
      <w:r w:rsidR="00603E30">
        <w:rPr>
          <w:rStyle w:val="hps"/>
          <w:rFonts w:cs="Arial"/>
          <w:color w:val="222222"/>
          <w:lang w:val="es-ES"/>
        </w:rPr>
        <w:t>rinto</w:t>
      </w:r>
      <w:r w:rsidR="005938DB">
        <w:rPr>
          <w:rStyle w:val="hps"/>
          <w:rFonts w:cs="Arial"/>
          <w:color w:val="222222"/>
          <w:lang w:val="es-ES"/>
        </w:rPr>
        <w:t>. Primero, esta iglesia tenía divisiones culturales desde su principio. Y segundo, aprendimos cómo las divisiones culturales afectaban a la iglesia. Sus divisiones han llegado al punto que amenazaban su unidad que deb</w:t>
      </w:r>
      <w:r w:rsidR="00A51F99">
        <w:rPr>
          <w:rStyle w:val="hps"/>
          <w:rFonts w:cs="Arial"/>
          <w:color w:val="222222"/>
          <w:lang w:val="es-ES"/>
        </w:rPr>
        <w:t>ía</w:t>
      </w:r>
      <w:r w:rsidR="005938DB">
        <w:rPr>
          <w:rStyle w:val="hps"/>
          <w:rFonts w:cs="Arial"/>
          <w:color w:val="222222"/>
          <w:lang w:val="es-ES"/>
        </w:rPr>
        <w:t>n tener en Cristo.</w:t>
      </w: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64451DA7" w:rsidR="0031782B" w:rsidRPr="00F23135" w:rsidRDefault="000C5686" w:rsidP="00795D02">
      <w:pPr>
        <w:spacing w:after="0" w:line="240" w:lineRule="auto"/>
        <w:rPr>
          <w:rFonts w:cs="Arial"/>
          <w:color w:val="222222"/>
          <w:lang w:val="es-MX"/>
        </w:rPr>
      </w:pPr>
      <w:r>
        <w:rPr>
          <w:rFonts w:cs="Arial"/>
          <w:color w:val="222222"/>
          <w:lang w:val="es-HN"/>
        </w:rPr>
        <w:t>Al pensar en Cristo</w:t>
      </w:r>
      <w:r w:rsidR="001B7443">
        <w:rPr>
          <w:rFonts w:cs="Arial"/>
          <w:color w:val="222222"/>
          <w:lang w:val="es-HN"/>
        </w:rPr>
        <w:t xml:space="preserve"> y</w:t>
      </w:r>
      <w:r>
        <w:rPr>
          <w:rFonts w:cs="Arial"/>
          <w:color w:val="222222"/>
          <w:lang w:val="es-HN"/>
        </w:rPr>
        <w:t xml:space="preserve"> Su muerte en la cruz</w:t>
      </w:r>
      <w:r w:rsidR="001B7443">
        <w:rPr>
          <w:rFonts w:cs="Arial"/>
          <w:color w:val="222222"/>
          <w:lang w:val="es-HN"/>
        </w:rPr>
        <w:t xml:space="preserve">, el Espíritu Santo le movió al </w:t>
      </w:r>
      <w:r w:rsidR="00F51A55">
        <w:rPr>
          <w:rFonts w:cs="Arial"/>
          <w:color w:val="222222"/>
          <w:lang w:val="es-HN"/>
        </w:rPr>
        <w:t xml:space="preserve">apóstol a </w:t>
      </w:r>
      <w:r w:rsidR="001B7443">
        <w:rPr>
          <w:rFonts w:cs="Arial"/>
          <w:color w:val="222222"/>
          <w:lang w:val="es-HN"/>
        </w:rPr>
        <w:t xml:space="preserve">escribir acerca de otro problema en esta iglesia. </w:t>
      </w:r>
      <w:r w:rsidR="008F6B65">
        <w:rPr>
          <w:rFonts w:cs="Arial"/>
          <w:color w:val="222222"/>
          <w:lang w:val="es-HN"/>
        </w:rPr>
        <w:t>Varios miembros de la iglesia f</w:t>
      </w:r>
      <w:r w:rsidR="001B7443">
        <w:rPr>
          <w:rFonts w:cs="Arial"/>
          <w:color w:val="222222"/>
          <w:lang w:val="es-HN"/>
        </w:rPr>
        <w:t>avorecían a la sabiduría humana.</w:t>
      </w:r>
      <w:r w:rsidR="000A3208">
        <w:rPr>
          <w:rFonts w:cs="Arial"/>
          <w:color w:val="222222"/>
          <w:lang w:val="es-HN"/>
        </w:rPr>
        <w:t xml:space="preserve"> P</w:t>
      </w:r>
      <w:r w:rsidR="008F6B65">
        <w:rPr>
          <w:rFonts w:cs="Arial"/>
          <w:color w:val="222222"/>
          <w:lang w:val="es-HN"/>
        </w:rPr>
        <w:t xml:space="preserve">ara corregir este error, el apóstol no trató de señalar todos los pensamientos erróneos </w:t>
      </w:r>
      <w:r w:rsidR="000A3208">
        <w:rPr>
          <w:rFonts w:cs="Arial"/>
          <w:color w:val="222222"/>
          <w:lang w:val="es-HN"/>
        </w:rPr>
        <w:t>de la sabiduría humana</w:t>
      </w:r>
      <w:r w:rsidR="008F6B65">
        <w:rPr>
          <w:rFonts w:cs="Arial"/>
          <w:color w:val="222222"/>
          <w:lang w:val="es-HN"/>
        </w:rPr>
        <w:t>. E</w:t>
      </w:r>
      <w:r w:rsidR="00A51F99">
        <w:rPr>
          <w:rFonts w:cs="Arial"/>
          <w:color w:val="222222"/>
          <w:lang w:val="es-HN"/>
        </w:rPr>
        <w:t>n</w:t>
      </w:r>
      <w:r w:rsidR="008F6B65">
        <w:rPr>
          <w:rFonts w:cs="Arial"/>
          <w:color w:val="222222"/>
          <w:lang w:val="es-HN"/>
        </w:rPr>
        <w:t xml:space="preserve"> lugar de eso,</w:t>
      </w:r>
      <w:r w:rsidR="000A3208">
        <w:rPr>
          <w:rFonts w:cs="Arial"/>
          <w:color w:val="222222"/>
          <w:lang w:val="es-HN"/>
        </w:rPr>
        <w:t xml:space="preserve"> Pablo contrast</w:t>
      </w:r>
      <w:r w:rsidR="008F6B65">
        <w:rPr>
          <w:rFonts w:cs="Arial"/>
          <w:color w:val="222222"/>
          <w:lang w:val="es-HN"/>
        </w:rPr>
        <w:t>ó</w:t>
      </w:r>
      <w:r w:rsidR="000A3208">
        <w:rPr>
          <w:rFonts w:cs="Arial"/>
          <w:color w:val="222222"/>
          <w:lang w:val="es-HN"/>
        </w:rPr>
        <w:t xml:space="preserve"> el </w:t>
      </w:r>
      <w:r w:rsidR="00F23135">
        <w:rPr>
          <w:rFonts w:cs="Arial"/>
          <w:color w:val="222222"/>
          <w:lang w:val="es-HN"/>
        </w:rPr>
        <w:t xml:space="preserve">mensaje del </w:t>
      </w:r>
      <w:r w:rsidR="000A3208">
        <w:rPr>
          <w:rFonts w:cs="Arial"/>
          <w:color w:val="222222"/>
          <w:lang w:val="es-HN"/>
        </w:rPr>
        <w:t>poder del evangélico con la debilidad de la</w:t>
      </w:r>
      <w:r w:rsidR="00C10E11">
        <w:rPr>
          <w:rFonts w:cs="Arial"/>
          <w:color w:val="222222"/>
          <w:lang w:val="es-HN"/>
        </w:rPr>
        <w:t xml:space="preserve"> sabiduría humana</w:t>
      </w:r>
      <w:r w:rsidR="000A3208">
        <w:rPr>
          <w:rFonts w:cs="Arial"/>
          <w:color w:val="222222"/>
          <w:lang w:val="es-HN"/>
        </w:rPr>
        <w:t>.</w:t>
      </w:r>
      <w:r w:rsidR="00F23135">
        <w:rPr>
          <w:rFonts w:cs="Arial"/>
          <w:color w:val="222222"/>
          <w:lang w:val="es-HN"/>
        </w:rPr>
        <w:t xml:space="preserve"> ¿Qué dice Pablo del este contraste?</w:t>
      </w:r>
    </w:p>
    <w:p w14:paraId="5F6AFAEF" w14:textId="26298B0D" w:rsidR="0031782B" w:rsidRPr="005F441E" w:rsidRDefault="0031782B" w:rsidP="00795D02">
      <w:pPr>
        <w:spacing w:after="0" w:line="240" w:lineRule="auto"/>
        <w:rPr>
          <w:rFonts w:cs="Arial"/>
          <w:color w:val="222222"/>
          <w:lang w:val="es-HN"/>
        </w:rPr>
      </w:pPr>
    </w:p>
    <w:p w14:paraId="22C83E9A" w14:textId="1D6BE12B" w:rsidR="0031782B" w:rsidRPr="00C7786C"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evangelio no debe ser predicado o compartido con sabiduría de palabras</w:t>
      </w:r>
      <w:r w:rsidR="00C7786C">
        <w:rPr>
          <w:rFonts w:cs="Arial"/>
          <w:color w:val="222222"/>
          <w:lang w:val="es-HN"/>
        </w:rPr>
        <w:t xml:space="preserve"> – v. 17</w:t>
      </w:r>
    </w:p>
    <w:p w14:paraId="4EA9FE58" w14:textId="76ED29A4" w:rsidR="00C7786C" w:rsidRDefault="00C7786C" w:rsidP="00C7786C">
      <w:pPr>
        <w:pStyle w:val="ListParagraph"/>
        <w:numPr>
          <w:ilvl w:val="1"/>
          <w:numId w:val="2"/>
        </w:numPr>
        <w:spacing w:after="0" w:line="240" w:lineRule="auto"/>
        <w:ind w:left="900"/>
        <w:rPr>
          <w:rFonts w:cs="Arial"/>
          <w:color w:val="222222"/>
          <w:lang w:val="es-ES"/>
        </w:rPr>
      </w:pPr>
      <w:r>
        <w:rPr>
          <w:rFonts w:cs="Arial"/>
          <w:color w:val="222222"/>
          <w:lang w:val="es-ES"/>
        </w:rPr>
        <w:t xml:space="preserve">No olvidemos el poder del evangelio – </w:t>
      </w:r>
      <w:r w:rsidRPr="00F71DF1">
        <w:rPr>
          <w:rFonts w:cs="Arial"/>
          <w:i/>
          <w:iCs/>
          <w:color w:val="222222"/>
          <w:lang w:val="es-ES"/>
        </w:rPr>
        <w:t>Romanos 1:16</w:t>
      </w:r>
      <w:r w:rsidR="00F71DF1" w:rsidRPr="00F71DF1">
        <w:rPr>
          <w:rFonts w:cs="Arial"/>
          <w:i/>
          <w:iCs/>
          <w:color w:val="222222"/>
          <w:lang w:val="es-HN"/>
        </w:rPr>
        <w:t xml:space="preserve"> – </w:t>
      </w:r>
      <w:r w:rsidR="00F71DF1" w:rsidRPr="00F71DF1">
        <w:rPr>
          <w:rFonts w:cs="Arial"/>
          <w:i/>
          <w:iCs/>
          <w:color w:val="222222"/>
          <w:lang w:val="es-ES"/>
        </w:rPr>
        <w:t xml:space="preserve">Porque no me avergüenzo del evangelio, porque es poder de Dios para salvación a todo aquel que cree; al </w:t>
      </w:r>
      <w:proofErr w:type="gramStart"/>
      <w:r w:rsidR="00F71DF1" w:rsidRPr="00F71DF1">
        <w:rPr>
          <w:rFonts w:cs="Arial"/>
          <w:i/>
          <w:iCs/>
          <w:color w:val="222222"/>
          <w:lang w:val="es-ES"/>
        </w:rPr>
        <w:t>judío</w:t>
      </w:r>
      <w:proofErr w:type="gramEnd"/>
      <w:r w:rsidR="00F71DF1" w:rsidRPr="00F71DF1">
        <w:rPr>
          <w:rFonts w:cs="Arial"/>
          <w:i/>
          <w:iCs/>
          <w:color w:val="222222"/>
          <w:lang w:val="es-ES"/>
        </w:rPr>
        <w:t xml:space="preserve"> primeramente, y también al gr</w:t>
      </w:r>
      <w:r w:rsidR="00F71DF1" w:rsidRPr="00F71DF1">
        <w:rPr>
          <w:rFonts w:cs="Arial"/>
          <w:i/>
          <w:iCs/>
          <w:color w:val="222222"/>
          <w:lang w:val="es-ES"/>
        </w:rPr>
        <w:t>iego.</w:t>
      </w:r>
    </w:p>
    <w:p w14:paraId="7A87771E" w14:textId="38B94CF1" w:rsidR="00C7786C" w:rsidRDefault="00E06204" w:rsidP="00C7786C">
      <w:pPr>
        <w:pStyle w:val="ListParagraph"/>
        <w:numPr>
          <w:ilvl w:val="2"/>
          <w:numId w:val="2"/>
        </w:numPr>
        <w:spacing w:after="0" w:line="240" w:lineRule="auto"/>
        <w:ind w:left="1260" w:hanging="360"/>
        <w:rPr>
          <w:rFonts w:cs="Arial"/>
          <w:color w:val="222222"/>
          <w:lang w:val="es-ES"/>
        </w:rPr>
      </w:pPr>
      <w:r>
        <w:rPr>
          <w:rFonts w:cs="Arial"/>
          <w:color w:val="222222"/>
          <w:lang w:val="es-ES"/>
        </w:rPr>
        <w:t>El poder para salvar al pecador no se encuentra en nuestras palabras</w:t>
      </w:r>
    </w:p>
    <w:p w14:paraId="37C99D5B" w14:textId="777A3AF7" w:rsidR="00E06204" w:rsidRDefault="00E06204" w:rsidP="00C7786C">
      <w:pPr>
        <w:pStyle w:val="ListParagraph"/>
        <w:numPr>
          <w:ilvl w:val="2"/>
          <w:numId w:val="2"/>
        </w:numPr>
        <w:spacing w:after="0" w:line="240" w:lineRule="auto"/>
        <w:ind w:left="1260" w:hanging="360"/>
        <w:rPr>
          <w:rFonts w:cs="Arial"/>
          <w:color w:val="222222"/>
          <w:lang w:val="es-ES"/>
        </w:rPr>
      </w:pPr>
      <w:r>
        <w:rPr>
          <w:rFonts w:cs="Arial"/>
          <w:color w:val="222222"/>
          <w:lang w:val="es-ES"/>
        </w:rPr>
        <w:t>Ilustración del tiempo que fui a testificar con un hijo de un evangelista</w:t>
      </w:r>
    </w:p>
    <w:p w14:paraId="273513D6" w14:textId="1EA23710" w:rsidR="00E06204" w:rsidRDefault="00E06204"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El poder para convencer al pecador y traerlo al arrepentimiento se encuentra en la Palabra de Dios – </w:t>
      </w:r>
      <w:r w:rsidRPr="00F71DF1">
        <w:rPr>
          <w:rFonts w:cs="Arial"/>
          <w:i/>
          <w:iCs/>
          <w:color w:val="222222"/>
          <w:lang w:val="es-ES"/>
        </w:rPr>
        <w:t>Hebreos 4:12</w:t>
      </w:r>
      <w:r w:rsidR="00F71DF1" w:rsidRPr="00F71DF1">
        <w:rPr>
          <w:rFonts w:cs="Arial"/>
          <w:i/>
          <w:iCs/>
          <w:color w:val="222222"/>
          <w:lang w:val="es-ES"/>
        </w:rPr>
        <w:t xml:space="preserve"> – </w:t>
      </w:r>
      <w:r w:rsidR="00F71DF1" w:rsidRPr="00F71DF1">
        <w:rPr>
          <w:rFonts w:cs="Arial"/>
          <w:i/>
          <w:iCs/>
          <w:color w:val="222222"/>
          <w:lang w:val="es-ES"/>
        </w:rPr>
        <w:t>Porque la palabra de Dios es viva y eficaz, y más cortante que toda espada de dos filos; y penetra hasta partir el alma y el espíritu, las coyunturas y los tuétanos, y discierne los pensamientos y las intenciones del corazó</w:t>
      </w:r>
      <w:r w:rsidR="00F71DF1" w:rsidRPr="00F71DF1">
        <w:rPr>
          <w:rFonts w:cs="Arial"/>
          <w:i/>
          <w:iCs/>
          <w:color w:val="222222"/>
          <w:lang w:val="es-ES"/>
        </w:rPr>
        <w:t>n.</w:t>
      </w:r>
    </w:p>
    <w:p w14:paraId="4148CDA9" w14:textId="7145E14E" w:rsidR="00896CCA" w:rsidRDefault="00896CCA" w:rsidP="00896CCA">
      <w:pPr>
        <w:pStyle w:val="ListParagraph"/>
        <w:numPr>
          <w:ilvl w:val="1"/>
          <w:numId w:val="2"/>
        </w:numPr>
        <w:spacing w:after="0" w:line="240" w:lineRule="auto"/>
        <w:ind w:left="900"/>
        <w:rPr>
          <w:rFonts w:cs="Arial"/>
          <w:color w:val="222222"/>
          <w:lang w:val="es-ES"/>
        </w:rPr>
      </w:pPr>
      <w:r>
        <w:rPr>
          <w:rFonts w:cs="Arial"/>
          <w:color w:val="222222"/>
          <w:lang w:val="es-ES"/>
        </w:rPr>
        <w:t>No olvidemos el poder de la cruz de Cristo</w:t>
      </w:r>
    </w:p>
    <w:p w14:paraId="20E15603" w14:textId="7C5A42B8" w:rsidR="00896CCA" w:rsidRDefault="006F0326"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Hay poder en e</w:t>
      </w:r>
      <w:r w:rsidR="00896CCA">
        <w:rPr>
          <w:rFonts w:cs="Arial"/>
          <w:color w:val="222222"/>
          <w:lang w:val="es-ES"/>
        </w:rPr>
        <w:t>l tropiezo de la cruz – Gálatas 5:11</w:t>
      </w:r>
      <w:r w:rsidR="00F71DF1">
        <w:rPr>
          <w:rFonts w:cs="Arial"/>
          <w:color w:val="222222"/>
          <w:lang w:val="es-ES"/>
        </w:rPr>
        <w:t xml:space="preserve"> - ¿Qué es el tropiezo de la cruz?</w:t>
      </w:r>
    </w:p>
    <w:p w14:paraId="1789C131" w14:textId="23C078A3" w:rsidR="00BB2C4C" w:rsidRDefault="004E48B1" w:rsidP="004E48B1">
      <w:pPr>
        <w:pStyle w:val="ListParagraph"/>
        <w:numPr>
          <w:ilvl w:val="3"/>
          <w:numId w:val="2"/>
        </w:numPr>
        <w:spacing w:after="0" w:line="240" w:lineRule="auto"/>
        <w:ind w:left="1620"/>
        <w:rPr>
          <w:rFonts w:cs="Arial"/>
          <w:color w:val="222222"/>
          <w:lang w:val="es-ES"/>
        </w:rPr>
      </w:pPr>
      <w:r w:rsidRPr="004E48B1">
        <w:rPr>
          <w:rFonts w:cs="Arial"/>
          <w:color w:val="222222"/>
          <w:lang w:val="es-ES"/>
        </w:rPr>
        <w:t>La cruz ofende porque es Dios, no el hombre, quien tiene la</w:t>
      </w:r>
      <w:r>
        <w:rPr>
          <w:rFonts w:cs="Arial"/>
          <w:color w:val="222222"/>
          <w:lang w:val="es-ES"/>
        </w:rPr>
        <w:t xml:space="preserve"> </w:t>
      </w:r>
      <w:r w:rsidRPr="004E48B1">
        <w:rPr>
          <w:rFonts w:cs="Arial"/>
          <w:color w:val="222222"/>
          <w:lang w:val="es-ES"/>
        </w:rPr>
        <w:t>razón.</w:t>
      </w:r>
    </w:p>
    <w:p w14:paraId="29E0B9D1" w14:textId="3045C035" w:rsidR="004E48B1" w:rsidRDefault="004E48B1" w:rsidP="004E48B1">
      <w:pPr>
        <w:pStyle w:val="ListParagraph"/>
        <w:numPr>
          <w:ilvl w:val="4"/>
          <w:numId w:val="2"/>
        </w:numPr>
        <w:spacing w:after="0" w:line="240" w:lineRule="auto"/>
        <w:ind w:left="1980"/>
        <w:rPr>
          <w:rFonts w:cs="Arial"/>
          <w:color w:val="222222"/>
          <w:lang w:val="es-ES"/>
        </w:rPr>
      </w:pPr>
      <w:r w:rsidRPr="004E48B1">
        <w:rPr>
          <w:rFonts w:cs="Arial"/>
          <w:color w:val="222222"/>
          <w:lang w:val="es-ES"/>
        </w:rPr>
        <w:t>Dios tiene la razón porque nuestro problema es</w:t>
      </w:r>
      <w:r>
        <w:rPr>
          <w:rFonts w:cs="Arial"/>
          <w:color w:val="222222"/>
          <w:lang w:val="es-ES"/>
        </w:rPr>
        <w:t xml:space="preserve"> el pecado.</w:t>
      </w:r>
    </w:p>
    <w:p w14:paraId="7EEB8CBD" w14:textId="62AC01F4" w:rsidR="004E48B1" w:rsidRDefault="004E48B1" w:rsidP="004E48B1">
      <w:pPr>
        <w:pStyle w:val="ListParagraph"/>
        <w:numPr>
          <w:ilvl w:val="4"/>
          <w:numId w:val="2"/>
        </w:numPr>
        <w:spacing w:after="0" w:line="240" w:lineRule="auto"/>
        <w:ind w:left="1980"/>
        <w:rPr>
          <w:rFonts w:cs="Arial"/>
          <w:color w:val="222222"/>
          <w:lang w:val="es-ES"/>
        </w:rPr>
      </w:pPr>
      <w:r w:rsidRPr="004E48B1">
        <w:rPr>
          <w:rFonts w:cs="Arial"/>
          <w:color w:val="222222"/>
          <w:lang w:val="es-ES"/>
        </w:rPr>
        <w:t>Dios tiene la razón porque la única respuesta</w:t>
      </w:r>
      <w:r>
        <w:rPr>
          <w:rFonts w:cs="Arial"/>
          <w:color w:val="222222"/>
          <w:lang w:val="es-ES"/>
        </w:rPr>
        <w:t xml:space="preserve"> al pecado es la cruz.</w:t>
      </w:r>
    </w:p>
    <w:p w14:paraId="7BD3D0C4" w14:textId="61716118" w:rsidR="004E48B1" w:rsidRDefault="004E48B1" w:rsidP="004E48B1">
      <w:pPr>
        <w:pStyle w:val="ListParagraph"/>
        <w:numPr>
          <w:ilvl w:val="3"/>
          <w:numId w:val="2"/>
        </w:numPr>
        <w:spacing w:after="0" w:line="240" w:lineRule="auto"/>
        <w:ind w:left="1620"/>
        <w:rPr>
          <w:rFonts w:cs="Arial"/>
          <w:color w:val="222222"/>
          <w:lang w:val="es-ES"/>
        </w:rPr>
      </w:pPr>
      <w:r w:rsidRPr="004E48B1">
        <w:rPr>
          <w:rFonts w:cs="Arial"/>
          <w:color w:val="222222"/>
          <w:lang w:val="es-ES"/>
        </w:rPr>
        <w:t xml:space="preserve">La cruz ofende porque </w:t>
      </w:r>
      <w:r w:rsidR="00366E95">
        <w:rPr>
          <w:rFonts w:cs="Arial"/>
          <w:color w:val="222222"/>
          <w:lang w:val="es-ES"/>
        </w:rPr>
        <w:t>nosotros como</w:t>
      </w:r>
      <w:r w:rsidRPr="004E48B1">
        <w:rPr>
          <w:rFonts w:cs="Arial"/>
          <w:color w:val="222222"/>
          <w:lang w:val="es-ES"/>
        </w:rPr>
        <w:t xml:space="preserve"> pecadores no merece</w:t>
      </w:r>
      <w:r w:rsidR="00366E95">
        <w:rPr>
          <w:rFonts w:cs="Arial"/>
          <w:color w:val="222222"/>
          <w:lang w:val="es-ES"/>
        </w:rPr>
        <w:t>mos</w:t>
      </w:r>
      <w:r w:rsidRPr="004E48B1">
        <w:rPr>
          <w:rFonts w:cs="Arial"/>
          <w:color w:val="222222"/>
          <w:lang w:val="es-ES"/>
        </w:rPr>
        <w:t xml:space="preserve"> la salvación, ni p</w:t>
      </w:r>
      <w:r w:rsidR="00366E95">
        <w:rPr>
          <w:rFonts w:cs="Arial"/>
          <w:color w:val="222222"/>
          <w:lang w:val="es-ES"/>
        </w:rPr>
        <w:t>odemos</w:t>
      </w:r>
      <w:r w:rsidRPr="004E48B1">
        <w:rPr>
          <w:rFonts w:cs="Arial"/>
          <w:color w:val="222222"/>
          <w:lang w:val="es-ES"/>
        </w:rPr>
        <w:t xml:space="preserve"> ganarla y ni comprarla.</w:t>
      </w:r>
    </w:p>
    <w:p w14:paraId="08899D75" w14:textId="6FDBE8B2" w:rsidR="004E48B1" w:rsidRPr="004E48B1" w:rsidRDefault="004E48B1" w:rsidP="004E48B1">
      <w:pPr>
        <w:pStyle w:val="ListParagraph"/>
        <w:numPr>
          <w:ilvl w:val="3"/>
          <w:numId w:val="2"/>
        </w:numPr>
        <w:spacing w:after="0" w:line="240" w:lineRule="auto"/>
        <w:ind w:left="1620"/>
        <w:rPr>
          <w:rFonts w:cs="Arial"/>
          <w:color w:val="222222"/>
          <w:lang w:val="es-ES"/>
        </w:rPr>
      </w:pPr>
      <w:r w:rsidRPr="004E48B1">
        <w:rPr>
          <w:rFonts w:cs="Arial"/>
          <w:color w:val="222222"/>
          <w:lang w:val="es-ES"/>
        </w:rPr>
        <w:t>La cruz ofende porque no podemos responder a Dios a</w:t>
      </w:r>
      <w:r>
        <w:rPr>
          <w:rFonts w:cs="Arial"/>
          <w:color w:val="222222"/>
          <w:lang w:val="es-ES"/>
        </w:rPr>
        <w:t xml:space="preserve"> </w:t>
      </w:r>
      <w:r w:rsidRPr="004E48B1">
        <w:rPr>
          <w:rFonts w:cs="Arial"/>
          <w:color w:val="222222"/>
          <w:lang w:val="es-ES"/>
        </w:rPr>
        <w:t>nuestro modo</w:t>
      </w:r>
    </w:p>
    <w:p w14:paraId="11AB347B" w14:textId="02CB8BEA" w:rsidR="00896CCA" w:rsidRDefault="006F0326"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Hay poder en l</w:t>
      </w:r>
      <w:r w:rsidR="00896CCA">
        <w:rPr>
          <w:rFonts w:cs="Arial"/>
          <w:color w:val="222222"/>
          <w:lang w:val="es-ES"/>
        </w:rPr>
        <w:t>a reconciliación de la cruz – Efesios 2:16</w:t>
      </w:r>
    </w:p>
    <w:p w14:paraId="37F0ABB4" w14:textId="64042FAA" w:rsidR="00F61410" w:rsidRDefault="00F61410" w:rsidP="00F61410">
      <w:pPr>
        <w:pStyle w:val="ListParagraph"/>
        <w:numPr>
          <w:ilvl w:val="3"/>
          <w:numId w:val="2"/>
        </w:numPr>
        <w:spacing w:after="0" w:line="240" w:lineRule="auto"/>
        <w:ind w:left="1620"/>
        <w:rPr>
          <w:rFonts w:cs="Arial"/>
          <w:color w:val="222222"/>
          <w:lang w:val="es-ES"/>
        </w:rPr>
      </w:pPr>
      <w:r>
        <w:rPr>
          <w:rFonts w:cs="Arial"/>
          <w:color w:val="222222"/>
          <w:lang w:val="es-ES"/>
        </w:rPr>
        <w:t>Antes de ser salvos . . .</w:t>
      </w:r>
    </w:p>
    <w:p w14:paraId="08C85BEC" w14:textId="4331BD46" w:rsidR="00F61410" w:rsidRPr="00F61410" w:rsidRDefault="00F61410" w:rsidP="00F61410">
      <w:pPr>
        <w:pStyle w:val="ListParagraph"/>
        <w:numPr>
          <w:ilvl w:val="4"/>
          <w:numId w:val="2"/>
        </w:numPr>
        <w:spacing w:after="0" w:line="240" w:lineRule="auto"/>
        <w:ind w:left="1980"/>
        <w:rPr>
          <w:rFonts w:cs="Arial"/>
          <w:color w:val="222222"/>
          <w:lang w:val="es-ES"/>
        </w:rPr>
      </w:pPr>
      <w:r>
        <w:rPr>
          <w:rFonts w:cs="Arial"/>
          <w:color w:val="222222"/>
          <w:lang w:val="es-ES"/>
        </w:rPr>
        <w:t>Éramos e</w:t>
      </w:r>
      <w:r w:rsidRPr="00F61410">
        <w:rPr>
          <w:rFonts w:cs="Arial"/>
          <w:color w:val="222222"/>
          <w:lang w:val="es-ES"/>
        </w:rPr>
        <w:t xml:space="preserve">xtraños y enemigos en </w:t>
      </w:r>
      <w:r>
        <w:rPr>
          <w:rFonts w:cs="Arial"/>
          <w:color w:val="222222"/>
          <w:lang w:val="es-ES"/>
        </w:rPr>
        <w:t>n</w:t>
      </w:r>
      <w:r w:rsidRPr="00F61410">
        <w:rPr>
          <w:rFonts w:cs="Arial"/>
          <w:color w:val="222222"/>
          <w:lang w:val="es-ES"/>
        </w:rPr>
        <w:t>uestra mente</w:t>
      </w:r>
      <w:r>
        <w:rPr>
          <w:rFonts w:cs="Arial"/>
          <w:color w:val="222222"/>
          <w:lang w:val="es-ES"/>
        </w:rPr>
        <w:t xml:space="preserve"> </w:t>
      </w:r>
      <w:r>
        <w:rPr>
          <w:rFonts w:cs="Arial"/>
          <w:color w:val="222222"/>
          <w:lang w:val="es-HN"/>
        </w:rPr>
        <w:t>(Colosenses 1:21)</w:t>
      </w:r>
    </w:p>
    <w:p w14:paraId="31899355" w14:textId="24E15ACE" w:rsidR="00F61410" w:rsidRDefault="00F61410" w:rsidP="00F61410">
      <w:pPr>
        <w:pStyle w:val="ListParagraph"/>
        <w:numPr>
          <w:ilvl w:val="4"/>
          <w:numId w:val="2"/>
        </w:numPr>
        <w:spacing w:after="0" w:line="240" w:lineRule="auto"/>
        <w:ind w:left="1980"/>
        <w:rPr>
          <w:rFonts w:cs="Arial"/>
          <w:color w:val="222222"/>
          <w:lang w:val="es-ES"/>
        </w:rPr>
      </w:pPr>
      <w:r>
        <w:rPr>
          <w:rFonts w:cs="Arial"/>
          <w:color w:val="222222"/>
          <w:lang w:val="es-ES"/>
        </w:rPr>
        <w:t xml:space="preserve">Estábamos </w:t>
      </w:r>
      <w:r w:rsidRPr="00F61410">
        <w:rPr>
          <w:rFonts w:cs="Arial"/>
          <w:color w:val="222222"/>
          <w:lang w:val="es-ES"/>
        </w:rPr>
        <w:t xml:space="preserve">muertos en </w:t>
      </w:r>
      <w:r>
        <w:rPr>
          <w:rFonts w:cs="Arial"/>
          <w:color w:val="222222"/>
          <w:lang w:val="es-ES"/>
        </w:rPr>
        <w:t>n</w:t>
      </w:r>
      <w:r w:rsidRPr="00F61410">
        <w:rPr>
          <w:rFonts w:cs="Arial"/>
          <w:color w:val="222222"/>
          <w:lang w:val="es-ES"/>
        </w:rPr>
        <w:t>uestros delitos y pecados</w:t>
      </w:r>
      <w:r>
        <w:rPr>
          <w:rFonts w:cs="Arial"/>
          <w:color w:val="222222"/>
          <w:lang w:val="es-ES"/>
        </w:rPr>
        <w:t xml:space="preserve"> (Efesios 2:1)</w:t>
      </w:r>
    </w:p>
    <w:p w14:paraId="746546A2" w14:textId="19114998" w:rsidR="00F61410" w:rsidRDefault="00F61410" w:rsidP="00F61410">
      <w:pPr>
        <w:pStyle w:val="ListParagraph"/>
        <w:numPr>
          <w:ilvl w:val="4"/>
          <w:numId w:val="2"/>
        </w:numPr>
        <w:spacing w:after="0" w:line="240" w:lineRule="auto"/>
        <w:ind w:left="1980"/>
        <w:rPr>
          <w:rFonts w:cs="Arial"/>
          <w:color w:val="222222"/>
          <w:lang w:val="es-ES"/>
        </w:rPr>
      </w:pPr>
      <w:r>
        <w:rPr>
          <w:rFonts w:cs="Arial"/>
          <w:color w:val="222222"/>
          <w:lang w:val="es-ES"/>
        </w:rPr>
        <w:t>É</w:t>
      </w:r>
      <w:r w:rsidRPr="00F61410">
        <w:rPr>
          <w:rFonts w:cs="Arial"/>
          <w:color w:val="222222"/>
          <w:lang w:val="es-ES"/>
        </w:rPr>
        <w:t>ramos por naturaleza hijos de ira</w:t>
      </w:r>
      <w:r>
        <w:rPr>
          <w:rFonts w:cs="Arial"/>
          <w:color w:val="222222"/>
          <w:lang w:val="es-ES"/>
        </w:rPr>
        <w:t xml:space="preserve"> (Efesios 2:3)</w:t>
      </w:r>
    </w:p>
    <w:p w14:paraId="474117D2" w14:textId="2EBC51E8" w:rsidR="00F61410" w:rsidRDefault="00F61410" w:rsidP="00F61410">
      <w:pPr>
        <w:pStyle w:val="ListParagraph"/>
        <w:numPr>
          <w:ilvl w:val="4"/>
          <w:numId w:val="2"/>
        </w:numPr>
        <w:spacing w:after="0" w:line="240" w:lineRule="auto"/>
        <w:ind w:left="1980"/>
        <w:rPr>
          <w:rFonts w:cs="Arial"/>
          <w:color w:val="222222"/>
          <w:lang w:val="es-ES"/>
        </w:rPr>
      </w:pPr>
      <w:r>
        <w:rPr>
          <w:rFonts w:cs="Arial"/>
          <w:color w:val="222222"/>
          <w:lang w:val="es-ES"/>
        </w:rPr>
        <w:t>Estábamos</w:t>
      </w:r>
      <w:r w:rsidRPr="00F61410">
        <w:rPr>
          <w:rFonts w:cs="Arial"/>
          <w:color w:val="222222"/>
          <w:lang w:val="es-ES"/>
        </w:rPr>
        <w:t xml:space="preserve"> sin Cristo, alejados de la ciudadanía de Israel y ajenos a los pactos de la promesa, sin esperanza y sin Dios en el mundo</w:t>
      </w:r>
      <w:r>
        <w:rPr>
          <w:rFonts w:cs="Arial"/>
          <w:color w:val="222222"/>
          <w:lang w:val="es-ES"/>
        </w:rPr>
        <w:t xml:space="preserve"> (Efesios 2:12)</w:t>
      </w:r>
    </w:p>
    <w:p w14:paraId="2F5F504E" w14:textId="4E3E68EB" w:rsidR="00F61410" w:rsidRDefault="00F61410" w:rsidP="00F61410">
      <w:pPr>
        <w:pStyle w:val="ListParagraph"/>
        <w:numPr>
          <w:ilvl w:val="3"/>
          <w:numId w:val="2"/>
        </w:numPr>
        <w:spacing w:after="0" w:line="240" w:lineRule="auto"/>
        <w:ind w:left="1620"/>
        <w:rPr>
          <w:rFonts w:cs="Arial"/>
          <w:color w:val="222222"/>
          <w:lang w:val="es-ES"/>
        </w:rPr>
      </w:pPr>
      <w:r>
        <w:rPr>
          <w:rFonts w:cs="Arial"/>
          <w:color w:val="222222"/>
          <w:lang w:val="es-ES"/>
        </w:rPr>
        <w:t xml:space="preserve">Siendo salvados por </w:t>
      </w:r>
      <w:r w:rsidR="000E18B3">
        <w:rPr>
          <w:rFonts w:cs="Arial"/>
          <w:color w:val="222222"/>
          <w:lang w:val="es-ES"/>
        </w:rPr>
        <w:t xml:space="preserve">medio de la </w:t>
      </w:r>
      <w:r>
        <w:rPr>
          <w:rFonts w:cs="Arial"/>
          <w:color w:val="222222"/>
          <w:lang w:val="es-ES"/>
        </w:rPr>
        <w:t>fe . . .</w:t>
      </w:r>
    </w:p>
    <w:p w14:paraId="7B84250F" w14:textId="22579031" w:rsidR="000E18B3" w:rsidRDefault="000E18B3" w:rsidP="000E18B3">
      <w:pPr>
        <w:pStyle w:val="ListParagraph"/>
        <w:numPr>
          <w:ilvl w:val="4"/>
          <w:numId w:val="2"/>
        </w:numPr>
        <w:spacing w:after="0" w:line="240" w:lineRule="auto"/>
        <w:ind w:left="1980"/>
        <w:rPr>
          <w:rFonts w:cs="Arial"/>
          <w:color w:val="222222"/>
          <w:lang w:val="es-ES"/>
        </w:rPr>
      </w:pPr>
      <w:r>
        <w:rPr>
          <w:rFonts w:cs="Arial"/>
          <w:color w:val="222222"/>
          <w:lang w:val="es-ES"/>
        </w:rPr>
        <w:t>Somos h</w:t>
      </w:r>
      <w:r w:rsidRPr="000E18B3">
        <w:rPr>
          <w:rFonts w:cs="Arial"/>
          <w:color w:val="222222"/>
          <w:lang w:val="es-ES"/>
        </w:rPr>
        <w:t xml:space="preserve">echura </w:t>
      </w:r>
      <w:r>
        <w:rPr>
          <w:rFonts w:cs="Arial"/>
          <w:color w:val="222222"/>
          <w:lang w:val="es-ES"/>
        </w:rPr>
        <w:t>S</w:t>
      </w:r>
      <w:r w:rsidRPr="000E18B3">
        <w:rPr>
          <w:rFonts w:cs="Arial"/>
          <w:color w:val="222222"/>
          <w:lang w:val="es-ES"/>
        </w:rPr>
        <w:t>uya, creados en Cristo Jesús para buenas obras</w:t>
      </w:r>
      <w:r>
        <w:rPr>
          <w:rFonts w:cs="Arial"/>
          <w:color w:val="222222"/>
          <w:lang w:val="es-ES"/>
        </w:rPr>
        <w:t xml:space="preserve"> (Efesios 2:10)</w:t>
      </w:r>
    </w:p>
    <w:p w14:paraId="2B9E7835" w14:textId="00AF9003" w:rsidR="000E18B3" w:rsidRDefault="000E18B3" w:rsidP="000E18B3">
      <w:pPr>
        <w:pStyle w:val="ListParagraph"/>
        <w:numPr>
          <w:ilvl w:val="4"/>
          <w:numId w:val="2"/>
        </w:numPr>
        <w:spacing w:after="0" w:line="240" w:lineRule="auto"/>
        <w:ind w:left="1980"/>
        <w:rPr>
          <w:rFonts w:cs="Arial"/>
          <w:color w:val="222222"/>
          <w:lang w:val="es-ES"/>
        </w:rPr>
      </w:pPr>
      <w:r>
        <w:rPr>
          <w:rFonts w:cs="Arial"/>
          <w:color w:val="222222"/>
          <w:lang w:val="es-ES"/>
        </w:rPr>
        <w:t xml:space="preserve">Hemos </w:t>
      </w:r>
      <w:r w:rsidRPr="000E18B3">
        <w:rPr>
          <w:rFonts w:cs="Arial"/>
          <w:color w:val="222222"/>
          <w:lang w:val="es-ES"/>
        </w:rPr>
        <w:t>sido hechos cercanos por la sangre de Cristo</w:t>
      </w:r>
      <w:r>
        <w:rPr>
          <w:rFonts w:cs="Arial"/>
          <w:color w:val="222222"/>
          <w:lang w:val="es-ES"/>
        </w:rPr>
        <w:t xml:space="preserve"> (Efesios 2:13)</w:t>
      </w:r>
    </w:p>
    <w:p w14:paraId="6A347E81" w14:textId="34BBF85A" w:rsidR="000E18B3" w:rsidRDefault="000E18B3" w:rsidP="000E18B3">
      <w:pPr>
        <w:pStyle w:val="ListParagraph"/>
        <w:numPr>
          <w:ilvl w:val="4"/>
          <w:numId w:val="2"/>
        </w:numPr>
        <w:spacing w:after="0" w:line="240" w:lineRule="auto"/>
        <w:ind w:left="1980"/>
        <w:rPr>
          <w:rFonts w:cs="Arial"/>
          <w:color w:val="222222"/>
          <w:lang w:val="es-ES"/>
        </w:rPr>
      </w:pPr>
      <w:r>
        <w:rPr>
          <w:rFonts w:cs="Arial"/>
          <w:color w:val="222222"/>
          <w:lang w:val="es-ES"/>
        </w:rPr>
        <w:t>T</w:t>
      </w:r>
      <w:r w:rsidRPr="000E18B3">
        <w:rPr>
          <w:rFonts w:cs="Arial"/>
          <w:color w:val="222222"/>
          <w:lang w:val="es-ES"/>
        </w:rPr>
        <w:t>enemos entrada por un mismo Espíritu al Padre</w:t>
      </w:r>
      <w:r>
        <w:rPr>
          <w:rFonts w:cs="Arial"/>
          <w:color w:val="222222"/>
          <w:lang w:val="es-ES"/>
        </w:rPr>
        <w:t xml:space="preserve"> (Efesios 2:18)</w:t>
      </w:r>
    </w:p>
    <w:p w14:paraId="2A335942" w14:textId="761F38DC" w:rsidR="000E18B3" w:rsidRDefault="000E18B3" w:rsidP="000E18B3">
      <w:pPr>
        <w:pStyle w:val="ListParagraph"/>
        <w:numPr>
          <w:ilvl w:val="4"/>
          <w:numId w:val="2"/>
        </w:numPr>
        <w:spacing w:after="0" w:line="240" w:lineRule="auto"/>
        <w:ind w:left="1980"/>
        <w:rPr>
          <w:rFonts w:cs="Arial"/>
          <w:color w:val="222222"/>
          <w:lang w:val="es-ES"/>
        </w:rPr>
      </w:pPr>
      <w:r>
        <w:rPr>
          <w:rFonts w:cs="Arial"/>
          <w:color w:val="222222"/>
          <w:lang w:val="es-ES"/>
        </w:rPr>
        <w:lastRenderedPageBreak/>
        <w:t xml:space="preserve">Somos </w:t>
      </w:r>
      <w:r w:rsidRPr="000E18B3">
        <w:rPr>
          <w:rFonts w:cs="Arial"/>
          <w:color w:val="222222"/>
          <w:lang w:val="es-ES"/>
        </w:rPr>
        <w:t>conciudadanos de los santos, y miembros de la familia de Dios</w:t>
      </w:r>
      <w:r>
        <w:rPr>
          <w:rFonts w:cs="Arial"/>
          <w:color w:val="222222"/>
          <w:lang w:val="es-ES"/>
        </w:rPr>
        <w:t xml:space="preserve"> (Efesios 2:19)</w:t>
      </w:r>
    </w:p>
    <w:p w14:paraId="477A0B55" w14:textId="5E274A9D" w:rsidR="00896CCA" w:rsidRDefault="006F0326" w:rsidP="00896CCA">
      <w:pPr>
        <w:pStyle w:val="ListParagraph"/>
        <w:numPr>
          <w:ilvl w:val="2"/>
          <w:numId w:val="2"/>
        </w:numPr>
        <w:spacing w:after="0" w:line="240" w:lineRule="auto"/>
        <w:ind w:left="1260" w:hanging="360"/>
        <w:rPr>
          <w:rFonts w:cs="Arial"/>
          <w:color w:val="222222"/>
          <w:lang w:val="es-ES"/>
        </w:rPr>
      </w:pPr>
      <w:r>
        <w:rPr>
          <w:rFonts w:cs="Arial"/>
          <w:color w:val="222222"/>
          <w:lang w:val="es-ES"/>
        </w:rPr>
        <w:t>Hay</w:t>
      </w:r>
      <w:r w:rsidR="00896CCA">
        <w:rPr>
          <w:rFonts w:cs="Arial"/>
          <w:color w:val="222222"/>
          <w:lang w:val="es-ES"/>
        </w:rPr>
        <w:t xml:space="preserve"> paz mediante la sangre de la cruz – Colosenses 1:20</w:t>
      </w:r>
    </w:p>
    <w:p w14:paraId="059533BC" w14:textId="213BEB73" w:rsidR="00587BD9" w:rsidRPr="00587BD9" w:rsidRDefault="00587BD9" w:rsidP="00587BD9">
      <w:pPr>
        <w:pStyle w:val="ListParagraph"/>
        <w:numPr>
          <w:ilvl w:val="3"/>
          <w:numId w:val="2"/>
        </w:numPr>
        <w:spacing w:after="0" w:line="240" w:lineRule="auto"/>
        <w:ind w:left="1620"/>
        <w:rPr>
          <w:rFonts w:cs="Arial"/>
          <w:i/>
          <w:iCs/>
          <w:color w:val="222222"/>
          <w:lang w:val="es-ES"/>
        </w:rPr>
      </w:pPr>
      <w:r w:rsidRPr="00587BD9">
        <w:rPr>
          <w:rFonts w:cs="Arial"/>
          <w:i/>
          <w:iCs/>
          <w:color w:val="222222"/>
          <w:lang w:val="es-ES"/>
        </w:rPr>
        <w:t>Isaías 57:21 – No hay paz, dijo mi Dios, para los impíos.</w:t>
      </w:r>
    </w:p>
    <w:p w14:paraId="12C456DF" w14:textId="4721A8C3" w:rsidR="00587BD9" w:rsidRPr="00587BD9" w:rsidRDefault="00587BD9" w:rsidP="00587BD9">
      <w:pPr>
        <w:pStyle w:val="ListParagraph"/>
        <w:numPr>
          <w:ilvl w:val="3"/>
          <w:numId w:val="2"/>
        </w:numPr>
        <w:spacing w:after="0" w:line="240" w:lineRule="auto"/>
        <w:ind w:left="1620"/>
        <w:rPr>
          <w:rFonts w:cs="Arial"/>
          <w:i/>
          <w:iCs/>
          <w:color w:val="222222"/>
          <w:lang w:val="es-ES"/>
        </w:rPr>
      </w:pPr>
      <w:r w:rsidRPr="00587BD9">
        <w:rPr>
          <w:rFonts w:cs="Arial"/>
          <w:i/>
          <w:iCs/>
          <w:color w:val="222222"/>
          <w:lang w:val="es-ES"/>
        </w:rPr>
        <w:t>Romanos 5:1 – Justificados, pues, por la fe, tenemos paz para con Dios por medio de nuestro Señor Jesucristo;</w:t>
      </w:r>
    </w:p>
    <w:p w14:paraId="49F921F3" w14:textId="0AE4CF77" w:rsidR="00896CCA" w:rsidRPr="006F0326" w:rsidRDefault="006F0326" w:rsidP="006F0326">
      <w:pPr>
        <w:pStyle w:val="ListParagraph"/>
        <w:numPr>
          <w:ilvl w:val="2"/>
          <w:numId w:val="2"/>
        </w:numPr>
        <w:spacing w:after="0" w:line="240" w:lineRule="auto"/>
        <w:ind w:left="1260" w:hanging="360"/>
        <w:rPr>
          <w:rFonts w:cs="Arial"/>
          <w:color w:val="222222"/>
          <w:lang w:val="es-ES"/>
        </w:rPr>
      </w:pPr>
      <w:r w:rsidRPr="006F0326">
        <w:rPr>
          <w:rFonts w:cs="Arial"/>
          <w:color w:val="222222"/>
          <w:lang w:val="es-ES"/>
        </w:rPr>
        <w:t>Hay poder en e</w:t>
      </w:r>
      <w:r w:rsidR="00896CCA" w:rsidRPr="006F0326">
        <w:rPr>
          <w:rFonts w:cs="Arial"/>
          <w:color w:val="222222"/>
          <w:lang w:val="es-ES"/>
        </w:rPr>
        <w:t xml:space="preserve">l acta de </w:t>
      </w:r>
      <w:r w:rsidR="00583E3B" w:rsidRPr="006F0326">
        <w:rPr>
          <w:rFonts w:cs="Arial"/>
          <w:color w:val="222222"/>
          <w:lang w:val="es-ES"/>
        </w:rPr>
        <w:t xml:space="preserve">los </w:t>
      </w:r>
      <w:r w:rsidR="00896CCA" w:rsidRPr="006F0326">
        <w:rPr>
          <w:rFonts w:cs="Arial"/>
          <w:color w:val="222222"/>
          <w:lang w:val="es-ES"/>
        </w:rPr>
        <w:t xml:space="preserve">decretos clavada en la cruz – </w:t>
      </w:r>
      <w:r w:rsidR="00896CCA" w:rsidRPr="006F0326">
        <w:rPr>
          <w:rFonts w:cs="Arial"/>
          <w:i/>
          <w:iCs/>
          <w:color w:val="222222"/>
          <w:lang w:val="es-ES"/>
        </w:rPr>
        <w:t>Colosenses 2:1</w:t>
      </w:r>
      <w:r w:rsidR="00587BD9" w:rsidRPr="006F0326">
        <w:rPr>
          <w:rFonts w:cs="Arial"/>
          <w:i/>
          <w:iCs/>
          <w:color w:val="222222"/>
          <w:lang w:val="es-ES"/>
        </w:rPr>
        <w:t>3-15</w:t>
      </w:r>
      <w:r w:rsidRPr="006F0326">
        <w:rPr>
          <w:rFonts w:cs="Arial"/>
          <w:i/>
          <w:iCs/>
          <w:color w:val="222222"/>
          <w:lang w:val="es-ES"/>
        </w:rPr>
        <w:t xml:space="preserve"> – </w:t>
      </w:r>
      <w:r w:rsidRPr="006F0326">
        <w:rPr>
          <w:rFonts w:cs="Arial"/>
          <w:i/>
          <w:iCs/>
          <w:color w:val="222222"/>
          <w:lang w:val="es-ES"/>
        </w:rPr>
        <w:t>Y a vosotros, estando muertos en pecados y en la incircuncisión de vuestra carne, os dio vida juntamente con él,  perdonándoos todos los pecados, anulando el acta de los decretos que había contra nosotros, que nos era contraria, quitándola de en medio y clavándola en la cruz,  y despojando a los principados y a las potestades, los exhibió públicamente, triunfando sobre ellos en la cruz.</w:t>
      </w:r>
    </w:p>
    <w:p w14:paraId="6DC2AE40" w14:textId="77777777" w:rsidR="009A1945" w:rsidRDefault="009A1945" w:rsidP="009A1945">
      <w:pPr>
        <w:pStyle w:val="ListParagraph"/>
        <w:numPr>
          <w:ilvl w:val="3"/>
          <w:numId w:val="2"/>
        </w:numPr>
        <w:spacing w:after="0" w:line="240" w:lineRule="auto"/>
        <w:ind w:left="1620"/>
        <w:rPr>
          <w:rFonts w:cs="Arial"/>
          <w:color w:val="222222"/>
          <w:lang w:val="es-ES"/>
        </w:rPr>
      </w:pPr>
      <w:r w:rsidRPr="009A1945">
        <w:rPr>
          <w:rFonts w:cs="Arial"/>
          <w:color w:val="222222"/>
          <w:lang w:val="es-ES"/>
        </w:rPr>
        <w:t xml:space="preserve">Cuando una persona comete un crimen, </w:t>
      </w:r>
      <w:r>
        <w:rPr>
          <w:rFonts w:cs="Arial"/>
          <w:color w:val="222222"/>
          <w:lang w:val="es-ES"/>
        </w:rPr>
        <w:t xml:space="preserve">se </w:t>
      </w:r>
      <w:r w:rsidRPr="009A1945">
        <w:rPr>
          <w:rFonts w:cs="Arial"/>
          <w:color w:val="222222"/>
          <w:lang w:val="es-ES"/>
        </w:rPr>
        <w:t>toma nota de ese crimen y lo registran a nombre del criminal.</w:t>
      </w:r>
    </w:p>
    <w:p w14:paraId="0542D47C" w14:textId="77777777" w:rsidR="009A1945" w:rsidRDefault="009A1945" w:rsidP="009A1945">
      <w:pPr>
        <w:pStyle w:val="ListParagraph"/>
        <w:numPr>
          <w:ilvl w:val="3"/>
          <w:numId w:val="2"/>
        </w:numPr>
        <w:spacing w:after="0" w:line="240" w:lineRule="auto"/>
        <w:ind w:left="1620"/>
        <w:rPr>
          <w:rFonts w:cs="Arial"/>
          <w:color w:val="222222"/>
          <w:lang w:val="es-ES"/>
        </w:rPr>
      </w:pPr>
      <w:r w:rsidRPr="009A1945">
        <w:rPr>
          <w:rFonts w:cs="Arial"/>
          <w:color w:val="222222"/>
          <w:lang w:val="es-ES"/>
        </w:rPr>
        <w:t xml:space="preserve">Queda grabado en un documento o un acta que </w:t>
      </w:r>
      <w:r>
        <w:rPr>
          <w:rFonts w:cs="Arial"/>
          <w:color w:val="222222"/>
          <w:lang w:val="es-ES"/>
        </w:rPr>
        <w:t>la persona</w:t>
      </w:r>
      <w:r w:rsidRPr="009A1945">
        <w:rPr>
          <w:rFonts w:cs="Arial"/>
          <w:color w:val="222222"/>
          <w:lang w:val="es-ES"/>
        </w:rPr>
        <w:t xml:space="preserve"> ha cometido dicho crimen y se le persigue para castigarl</w:t>
      </w:r>
      <w:r>
        <w:rPr>
          <w:rFonts w:cs="Arial"/>
          <w:color w:val="222222"/>
          <w:lang w:val="es-ES"/>
        </w:rPr>
        <w:t>a</w:t>
      </w:r>
      <w:r w:rsidRPr="009A1945">
        <w:rPr>
          <w:rFonts w:cs="Arial"/>
          <w:color w:val="222222"/>
          <w:lang w:val="es-ES"/>
        </w:rPr>
        <w:t xml:space="preserve"> por este</w:t>
      </w:r>
      <w:r>
        <w:rPr>
          <w:rFonts w:cs="Arial"/>
          <w:color w:val="222222"/>
          <w:lang w:val="es-ES"/>
        </w:rPr>
        <w:t xml:space="preserve"> crimen</w:t>
      </w:r>
      <w:r w:rsidRPr="009A1945">
        <w:rPr>
          <w:rFonts w:cs="Arial"/>
          <w:color w:val="222222"/>
          <w:lang w:val="es-ES"/>
        </w:rPr>
        <w:t>.</w:t>
      </w:r>
    </w:p>
    <w:p w14:paraId="7FC476BA" w14:textId="77777777" w:rsidR="009A1945" w:rsidRDefault="009A1945" w:rsidP="009A1945">
      <w:pPr>
        <w:pStyle w:val="ListParagraph"/>
        <w:numPr>
          <w:ilvl w:val="3"/>
          <w:numId w:val="2"/>
        </w:numPr>
        <w:spacing w:after="0" w:line="240" w:lineRule="auto"/>
        <w:ind w:left="1620"/>
        <w:rPr>
          <w:rFonts w:cs="Arial"/>
          <w:color w:val="222222"/>
          <w:lang w:val="es-ES"/>
        </w:rPr>
      </w:pPr>
      <w:r w:rsidRPr="009A1945">
        <w:rPr>
          <w:rFonts w:cs="Arial"/>
          <w:color w:val="222222"/>
          <w:lang w:val="es-ES"/>
        </w:rPr>
        <w:t>El acta de los decretos es eso</w:t>
      </w:r>
      <w:r>
        <w:rPr>
          <w:rFonts w:cs="Arial"/>
          <w:color w:val="222222"/>
          <w:lang w:val="es-ES"/>
        </w:rPr>
        <w:t xml:space="preserve"> – cada </w:t>
      </w:r>
      <w:r w:rsidRPr="009A1945">
        <w:rPr>
          <w:rFonts w:cs="Arial"/>
          <w:color w:val="222222"/>
          <w:lang w:val="es-ES"/>
        </w:rPr>
        <w:t>pecado, cada pequeña falta</w:t>
      </w:r>
      <w:r>
        <w:rPr>
          <w:rFonts w:cs="Arial"/>
          <w:color w:val="222222"/>
          <w:lang w:val="es-ES"/>
        </w:rPr>
        <w:t>, cada pensamiento o motivo pecaminoso</w:t>
      </w:r>
      <w:r w:rsidRPr="009A1945">
        <w:rPr>
          <w:rFonts w:cs="Arial"/>
          <w:color w:val="222222"/>
          <w:lang w:val="es-ES"/>
        </w:rPr>
        <w:t xml:space="preserve"> que hemos cometido ha sido grabad</w:t>
      </w:r>
      <w:r>
        <w:rPr>
          <w:rFonts w:cs="Arial"/>
          <w:color w:val="222222"/>
          <w:lang w:val="es-ES"/>
        </w:rPr>
        <w:t>o</w:t>
      </w:r>
      <w:r w:rsidRPr="009A1945">
        <w:rPr>
          <w:rFonts w:cs="Arial"/>
          <w:color w:val="222222"/>
          <w:lang w:val="es-ES"/>
        </w:rPr>
        <w:t xml:space="preserve"> </w:t>
      </w:r>
      <w:r>
        <w:rPr>
          <w:rFonts w:cs="Arial"/>
          <w:color w:val="222222"/>
          <w:lang w:val="es-ES"/>
        </w:rPr>
        <w:t xml:space="preserve">en el registro celestial. </w:t>
      </w:r>
    </w:p>
    <w:p w14:paraId="6B391DF7" w14:textId="1CC96AB2" w:rsidR="009A1945" w:rsidRDefault="009A1945" w:rsidP="009A1945">
      <w:pPr>
        <w:pStyle w:val="ListParagraph"/>
        <w:numPr>
          <w:ilvl w:val="3"/>
          <w:numId w:val="2"/>
        </w:numPr>
        <w:spacing w:after="0" w:line="240" w:lineRule="auto"/>
        <w:ind w:left="1620"/>
        <w:rPr>
          <w:rFonts w:cs="Arial"/>
          <w:color w:val="222222"/>
          <w:lang w:val="es-ES"/>
        </w:rPr>
      </w:pPr>
      <w:r w:rsidRPr="009A1945">
        <w:rPr>
          <w:rFonts w:cs="Arial"/>
          <w:color w:val="222222"/>
          <w:lang w:val="es-ES"/>
        </w:rPr>
        <w:t xml:space="preserve">El Juez </w:t>
      </w:r>
      <w:r>
        <w:rPr>
          <w:rFonts w:cs="Arial"/>
          <w:color w:val="222222"/>
          <w:lang w:val="es-ES"/>
        </w:rPr>
        <w:t>Justo y S</w:t>
      </w:r>
      <w:r w:rsidRPr="009A1945">
        <w:rPr>
          <w:rFonts w:cs="Arial"/>
          <w:color w:val="222222"/>
          <w:lang w:val="es-ES"/>
        </w:rPr>
        <w:t xml:space="preserve">upremo tiene </w:t>
      </w:r>
      <w:r>
        <w:rPr>
          <w:rFonts w:cs="Arial"/>
          <w:color w:val="222222"/>
          <w:lang w:val="es-ES"/>
        </w:rPr>
        <w:t xml:space="preserve">este </w:t>
      </w:r>
      <w:r w:rsidRPr="009A1945">
        <w:rPr>
          <w:rFonts w:cs="Arial"/>
          <w:color w:val="222222"/>
          <w:lang w:val="es-ES"/>
        </w:rPr>
        <w:t xml:space="preserve">registro </w:t>
      </w:r>
      <w:r>
        <w:rPr>
          <w:rFonts w:cs="Arial"/>
          <w:color w:val="222222"/>
          <w:lang w:val="es-ES"/>
        </w:rPr>
        <w:t xml:space="preserve">y </w:t>
      </w:r>
      <w:r w:rsidRPr="009A1945">
        <w:rPr>
          <w:rFonts w:cs="Arial"/>
          <w:color w:val="222222"/>
          <w:lang w:val="es-ES"/>
        </w:rPr>
        <w:t xml:space="preserve">sostiene ante </w:t>
      </w:r>
      <w:r w:rsidR="008E4D5F">
        <w:rPr>
          <w:rFonts w:cs="Arial"/>
          <w:color w:val="222222"/>
          <w:lang w:val="es-ES"/>
        </w:rPr>
        <w:t>S</w:t>
      </w:r>
      <w:r w:rsidRPr="009A1945">
        <w:rPr>
          <w:rFonts w:cs="Arial"/>
          <w:color w:val="222222"/>
          <w:lang w:val="es-ES"/>
        </w:rPr>
        <w:t>u mirada esta acta de los decretos sin soltarla hasta que los crímenes grabados ahí hayan sido justamente castigados.</w:t>
      </w:r>
    </w:p>
    <w:p w14:paraId="760EFDEF" w14:textId="4A63D9F0" w:rsidR="00FF5EBF" w:rsidRDefault="00FF5EBF" w:rsidP="009A1945">
      <w:pPr>
        <w:pStyle w:val="ListParagraph"/>
        <w:numPr>
          <w:ilvl w:val="3"/>
          <w:numId w:val="2"/>
        </w:numPr>
        <w:spacing w:after="0" w:line="240" w:lineRule="auto"/>
        <w:ind w:left="1620"/>
        <w:rPr>
          <w:rFonts w:cs="Arial"/>
          <w:color w:val="222222"/>
          <w:lang w:val="es-ES"/>
        </w:rPr>
      </w:pPr>
      <w:r w:rsidRPr="00FF5EBF">
        <w:rPr>
          <w:rFonts w:cs="Arial"/>
          <w:color w:val="222222"/>
          <w:lang w:val="es-ES"/>
        </w:rPr>
        <w:t>Dios no puede dejar pecado sin castigo por el simple hecho de que Él es justo. Los pecados registrados a tu nombre en el acta de los decretos, cada uno de ellos, deben ser castigados por Dios.</w:t>
      </w:r>
    </w:p>
    <w:p w14:paraId="73ACB54F" w14:textId="3D3212FF" w:rsidR="0073756E" w:rsidRDefault="0073756E" w:rsidP="009A1945">
      <w:pPr>
        <w:pStyle w:val="ListParagraph"/>
        <w:numPr>
          <w:ilvl w:val="3"/>
          <w:numId w:val="2"/>
        </w:numPr>
        <w:spacing w:after="0" w:line="240" w:lineRule="auto"/>
        <w:ind w:left="1620"/>
        <w:rPr>
          <w:rFonts w:cs="Arial"/>
          <w:color w:val="222222"/>
          <w:lang w:val="es-ES"/>
        </w:rPr>
      </w:pPr>
      <w:r>
        <w:rPr>
          <w:rFonts w:cs="Arial"/>
          <w:color w:val="222222"/>
          <w:lang w:val="es-ES"/>
        </w:rPr>
        <w:t xml:space="preserve">Pero gracias a Dios, el perfecto Hijo de Dios, Quien nunca pecó, tomó todos nuestros pecados en Sí mismo y </w:t>
      </w:r>
      <w:r w:rsidR="001A29F0">
        <w:rPr>
          <w:rFonts w:cs="Arial"/>
          <w:color w:val="222222"/>
          <w:lang w:val="es-ES"/>
        </w:rPr>
        <w:t xml:space="preserve">sufrió el castigo por ellos – </w:t>
      </w:r>
      <w:r>
        <w:rPr>
          <w:rFonts w:cs="Arial"/>
          <w:color w:val="222222"/>
          <w:lang w:val="es-ES"/>
        </w:rPr>
        <w:t>Isaías 53:3-6</w:t>
      </w:r>
    </w:p>
    <w:p w14:paraId="450F8F29" w14:textId="716FADAB" w:rsidR="001A29F0" w:rsidRDefault="001A29F0" w:rsidP="009A1945">
      <w:pPr>
        <w:pStyle w:val="ListParagraph"/>
        <w:numPr>
          <w:ilvl w:val="3"/>
          <w:numId w:val="2"/>
        </w:numPr>
        <w:spacing w:after="0" w:line="240" w:lineRule="auto"/>
        <w:ind w:left="1620"/>
        <w:rPr>
          <w:rFonts w:cs="Arial"/>
          <w:color w:val="222222"/>
          <w:lang w:val="es-ES"/>
        </w:rPr>
      </w:pPr>
      <w:r>
        <w:rPr>
          <w:rFonts w:cs="Arial"/>
          <w:color w:val="222222"/>
          <w:lang w:val="es-ES"/>
        </w:rPr>
        <w:t>E</w:t>
      </w:r>
      <w:r w:rsidRPr="001A29F0">
        <w:rPr>
          <w:rFonts w:cs="Arial"/>
          <w:color w:val="222222"/>
          <w:lang w:val="es-ES"/>
        </w:rPr>
        <w:t xml:space="preserve">l castigo por tus pecados y mis pecados fue infligido en </w:t>
      </w:r>
      <w:r>
        <w:rPr>
          <w:rFonts w:cs="Arial"/>
          <w:color w:val="222222"/>
          <w:lang w:val="es-ES"/>
        </w:rPr>
        <w:t>Jesucristo, en A</w:t>
      </w:r>
      <w:r w:rsidRPr="001A29F0">
        <w:rPr>
          <w:rFonts w:cs="Arial"/>
          <w:color w:val="222222"/>
          <w:lang w:val="es-ES"/>
        </w:rPr>
        <w:t>quel hombre c</w:t>
      </w:r>
      <w:r>
        <w:rPr>
          <w:rFonts w:cs="Arial"/>
          <w:color w:val="222222"/>
          <w:lang w:val="es-ES"/>
        </w:rPr>
        <w:t>lavado en</w:t>
      </w:r>
      <w:r w:rsidRPr="001A29F0">
        <w:rPr>
          <w:rFonts w:cs="Arial"/>
          <w:color w:val="222222"/>
          <w:lang w:val="es-ES"/>
        </w:rPr>
        <w:t xml:space="preserve"> la cruz.</w:t>
      </w:r>
    </w:p>
    <w:p w14:paraId="6E2D8696" w14:textId="05AD3845" w:rsidR="00583E3B" w:rsidRPr="005A1F88" w:rsidRDefault="001A29F0" w:rsidP="005A1F88">
      <w:pPr>
        <w:pStyle w:val="ListParagraph"/>
        <w:numPr>
          <w:ilvl w:val="3"/>
          <w:numId w:val="2"/>
        </w:numPr>
        <w:spacing w:after="0" w:line="240" w:lineRule="auto"/>
        <w:ind w:left="1620"/>
        <w:rPr>
          <w:rFonts w:cs="Arial"/>
          <w:color w:val="222222"/>
          <w:lang w:val="es-ES"/>
        </w:rPr>
      </w:pPr>
      <w:r>
        <w:rPr>
          <w:rFonts w:cs="Arial"/>
          <w:color w:val="222222"/>
          <w:lang w:val="es-ES"/>
        </w:rPr>
        <w:t>E</w:t>
      </w:r>
      <w:r w:rsidRPr="001A29F0">
        <w:rPr>
          <w:rFonts w:cs="Arial"/>
          <w:color w:val="222222"/>
          <w:lang w:val="es-ES"/>
        </w:rPr>
        <w:t>sa acta fue anulada</w:t>
      </w:r>
      <w:r w:rsidR="005A1F88">
        <w:rPr>
          <w:rFonts w:cs="Arial"/>
          <w:color w:val="222222"/>
          <w:lang w:val="es-ES"/>
        </w:rPr>
        <w:t>, fue quitad</w:t>
      </w:r>
      <w:r w:rsidR="0001396E">
        <w:rPr>
          <w:rFonts w:cs="Arial"/>
          <w:color w:val="222222"/>
          <w:lang w:val="es-ES"/>
        </w:rPr>
        <w:t>a</w:t>
      </w:r>
      <w:r w:rsidR="005A1F88">
        <w:rPr>
          <w:rFonts w:cs="Arial"/>
          <w:color w:val="222222"/>
          <w:lang w:val="es-ES"/>
        </w:rPr>
        <w:t xml:space="preserve"> de en medio, fue clavad</w:t>
      </w:r>
      <w:r w:rsidR="0001396E">
        <w:rPr>
          <w:rFonts w:cs="Arial"/>
          <w:color w:val="222222"/>
          <w:lang w:val="es-ES"/>
        </w:rPr>
        <w:t>a</w:t>
      </w:r>
      <w:r w:rsidR="005A1F88">
        <w:rPr>
          <w:rFonts w:cs="Arial"/>
          <w:color w:val="222222"/>
          <w:lang w:val="es-ES"/>
        </w:rPr>
        <w:t xml:space="preserve"> en la cruz</w:t>
      </w:r>
      <w:r w:rsidRPr="001A29F0">
        <w:rPr>
          <w:rFonts w:cs="Arial"/>
          <w:color w:val="222222"/>
          <w:lang w:val="es-ES"/>
        </w:rPr>
        <w:t xml:space="preserve"> para aquellos que creen en Cristo como su Salvador p</w:t>
      </w:r>
      <w:r>
        <w:rPr>
          <w:rFonts w:cs="Arial"/>
          <w:color w:val="222222"/>
          <w:lang w:val="es-ES"/>
        </w:rPr>
        <w:t>ersonal</w:t>
      </w:r>
      <w:r w:rsidR="005A1F88">
        <w:rPr>
          <w:rFonts w:cs="Arial"/>
          <w:color w:val="222222"/>
          <w:lang w:val="es-ES"/>
        </w:rPr>
        <w:t>. ¡Qué gran triunfo de la cruz!</w:t>
      </w:r>
    </w:p>
    <w:p w14:paraId="1D99CE3E" w14:textId="5350E132" w:rsidR="00E06204" w:rsidRDefault="00E06204" w:rsidP="00E06204">
      <w:pPr>
        <w:pStyle w:val="ListParagraph"/>
        <w:numPr>
          <w:ilvl w:val="1"/>
          <w:numId w:val="2"/>
        </w:numPr>
        <w:spacing w:after="0" w:line="240" w:lineRule="auto"/>
        <w:ind w:left="900"/>
        <w:rPr>
          <w:rFonts w:cs="Arial"/>
          <w:color w:val="222222"/>
          <w:lang w:val="es-ES"/>
        </w:rPr>
      </w:pPr>
      <w:r>
        <w:rPr>
          <w:rFonts w:cs="Arial"/>
          <w:color w:val="222222"/>
          <w:lang w:val="es-ES"/>
        </w:rPr>
        <w:t xml:space="preserve">Por lo tanto, </w:t>
      </w:r>
      <w:r w:rsidR="00BD6270">
        <w:rPr>
          <w:rFonts w:cs="Arial"/>
          <w:color w:val="222222"/>
          <w:lang w:val="es-ES"/>
        </w:rPr>
        <w:t>no tengas miedo de testificar por Cristo</w:t>
      </w:r>
    </w:p>
    <w:p w14:paraId="222D20BC" w14:textId="57D168AC" w:rsidR="00E06204" w:rsidRDefault="00BD6270"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Porque la salvación de un alma no depende de ti</w:t>
      </w:r>
    </w:p>
    <w:p w14:paraId="17A963E8" w14:textId="08E95F1E" w:rsidR="00064DD0" w:rsidRDefault="00064DD0" w:rsidP="00BD6270">
      <w:pPr>
        <w:pStyle w:val="ListParagraph"/>
        <w:numPr>
          <w:ilvl w:val="2"/>
          <w:numId w:val="2"/>
        </w:numPr>
        <w:spacing w:after="0" w:line="240" w:lineRule="auto"/>
        <w:ind w:left="1260" w:hanging="360"/>
        <w:rPr>
          <w:rFonts w:cs="Arial"/>
          <w:color w:val="222222"/>
          <w:lang w:val="es-ES"/>
        </w:rPr>
      </w:pPr>
      <w:r>
        <w:rPr>
          <w:rFonts w:cs="Arial"/>
          <w:color w:val="222222"/>
          <w:lang w:val="es-ES"/>
        </w:rPr>
        <w:t>La salvación de un alma depende . . .</w:t>
      </w:r>
    </w:p>
    <w:p w14:paraId="62859EC4" w14:textId="3D32063E" w:rsidR="00AE2876" w:rsidRDefault="00AE2876" w:rsidP="00AE2876">
      <w:pPr>
        <w:pStyle w:val="ListParagraph"/>
        <w:numPr>
          <w:ilvl w:val="3"/>
          <w:numId w:val="2"/>
        </w:numPr>
        <w:spacing w:after="0" w:line="240" w:lineRule="auto"/>
        <w:ind w:left="1620"/>
        <w:rPr>
          <w:rFonts w:cs="Arial"/>
          <w:color w:val="222222"/>
          <w:lang w:val="es-ES"/>
        </w:rPr>
      </w:pPr>
      <w:r>
        <w:rPr>
          <w:rFonts w:cs="Arial"/>
          <w:color w:val="222222"/>
          <w:lang w:val="es-ES"/>
        </w:rPr>
        <w:t>Del corazón de la persona en la que se siembra – Mateo 13:19-23</w:t>
      </w:r>
    </w:p>
    <w:p w14:paraId="43265E80" w14:textId="6CBCBB88" w:rsidR="00E269D4" w:rsidRDefault="00E269D4" w:rsidP="00E269D4">
      <w:pPr>
        <w:pStyle w:val="ListParagraph"/>
        <w:numPr>
          <w:ilvl w:val="4"/>
          <w:numId w:val="2"/>
        </w:numPr>
        <w:spacing w:after="0" w:line="240" w:lineRule="auto"/>
        <w:ind w:left="1980"/>
        <w:rPr>
          <w:rFonts w:cs="Arial"/>
          <w:color w:val="222222"/>
          <w:lang w:val="es-ES"/>
        </w:rPr>
      </w:pPr>
      <w:r>
        <w:rPr>
          <w:rFonts w:cs="Arial"/>
          <w:color w:val="222222"/>
          <w:lang w:val="es-ES"/>
        </w:rPr>
        <w:t>El corazón junto al camino – la semilla se arrebata fácilmente</w:t>
      </w:r>
    </w:p>
    <w:p w14:paraId="13F9D224" w14:textId="675E832D" w:rsidR="00E269D4" w:rsidRDefault="00E269D4" w:rsidP="00E269D4">
      <w:pPr>
        <w:pStyle w:val="ListParagraph"/>
        <w:numPr>
          <w:ilvl w:val="4"/>
          <w:numId w:val="2"/>
        </w:numPr>
        <w:spacing w:after="0" w:line="240" w:lineRule="auto"/>
        <w:ind w:left="1980"/>
        <w:rPr>
          <w:rFonts w:cs="Arial"/>
          <w:color w:val="222222"/>
          <w:lang w:val="es-ES"/>
        </w:rPr>
      </w:pPr>
      <w:r>
        <w:rPr>
          <w:rFonts w:cs="Arial"/>
          <w:color w:val="222222"/>
          <w:lang w:val="es-ES"/>
        </w:rPr>
        <w:t>El corazón en pedregales – tropieza cuando venga la aflicción</w:t>
      </w:r>
    </w:p>
    <w:p w14:paraId="2FDB48D0" w14:textId="352EE3C9" w:rsidR="00E269D4" w:rsidRDefault="00E269D4" w:rsidP="00E269D4">
      <w:pPr>
        <w:pStyle w:val="ListParagraph"/>
        <w:numPr>
          <w:ilvl w:val="4"/>
          <w:numId w:val="2"/>
        </w:numPr>
        <w:spacing w:after="0" w:line="240" w:lineRule="auto"/>
        <w:ind w:left="1980"/>
        <w:rPr>
          <w:rFonts w:cs="Arial"/>
          <w:color w:val="222222"/>
          <w:lang w:val="es-ES"/>
        </w:rPr>
      </w:pPr>
      <w:r>
        <w:rPr>
          <w:rFonts w:cs="Arial"/>
          <w:color w:val="222222"/>
          <w:lang w:val="es-ES"/>
        </w:rPr>
        <w:t>El corazón entre espinos – ahoga la semilla y se hace infructuosa</w:t>
      </w:r>
    </w:p>
    <w:p w14:paraId="62E57840" w14:textId="6F491F51" w:rsidR="00E269D4" w:rsidRDefault="00E269D4" w:rsidP="00E269D4">
      <w:pPr>
        <w:pStyle w:val="ListParagraph"/>
        <w:numPr>
          <w:ilvl w:val="4"/>
          <w:numId w:val="2"/>
        </w:numPr>
        <w:spacing w:after="0" w:line="240" w:lineRule="auto"/>
        <w:ind w:left="1980"/>
        <w:rPr>
          <w:rFonts w:cs="Arial"/>
          <w:color w:val="222222"/>
          <w:lang w:val="es-ES"/>
        </w:rPr>
      </w:pPr>
      <w:r>
        <w:rPr>
          <w:rFonts w:cs="Arial"/>
          <w:color w:val="222222"/>
          <w:lang w:val="es-ES"/>
        </w:rPr>
        <w:t>El corazón de buena tierra – entiende la Palabra y produce fruto</w:t>
      </w:r>
    </w:p>
    <w:p w14:paraId="0A044DF9" w14:textId="50296738" w:rsidR="00064DD0" w:rsidRPr="00CC5564" w:rsidRDefault="00AE2876" w:rsidP="00CC5564">
      <w:pPr>
        <w:pStyle w:val="ListParagraph"/>
        <w:numPr>
          <w:ilvl w:val="3"/>
          <w:numId w:val="2"/>
        </w:numPr>
        <w:spacing w:after="0" w:line="240" w:lineRule="auto"/>
        <w:ind w:left="1620"/>
        <w:rPr>
          <w:rFonts w:ascii="Calibri" w:hAnsi="Calibri" w:cs="Calibri"/>
          <w:lang w:val="es-MX"/>
        </w:rPr>
      </w:pPr>
      <w:r w:rsidRPr="00CC5564">
        <w:rPr>
          <w:rFonts w:cs="Arial"/>
          <w:color w:val="222222"/>
          <w:lang w:val="es-ES"/>
        </w:rPr>
        <w:t>De la vida de la semilla – Marcos 6:24-29</w:t>
      </w:r>
      <w:r w:rsidR="00CC5564" w:rsidRPr="00CC5564">
        <w:rPr>
          <w:rFonts w:ascii="Calibri" w:hAnsi="Calibri" w:cs="Calibri"/>
          <w:lang w:val="es-MX"/>
        </w:rPr>
        <w:t xml:space="preserve"> – </w:t>
      </w:r>
      <w:proofErr w:type="gramStart"/>
      <w:r w:rsidR="00CC5564" w:rsidRPr="00CC5564">
        <w:rPr>
          <w:rFonts w:ascii="Calibri" w:hAnsi="Calibri" w:cs="Calibri"/>
          <w:i/>
          <w:iCs/>
          <w:lang w:val="es-MX"/>
        </w:rPr>
        <w:t>Decía</w:t>
      </w:r>
      <w:proofErr w:type="gramEnd"/>
      <w:r w:rsidR="00CC5564" w:rsidRPr="00CC5564">
        <w:rPr>
          <w:rFonts w:ascii="Calibri" w:hAnsi="Calibri" w:cs="Calibri"/>
          <w:i/>
          <w:iCs/>
          <w:lang w:val="es-MX"/>
        </w:rPr>
        <w:t xml:space="preserve"> además: Así es el reino de Dios, como cuando un hombre echa semilla en la tierra; y duerme y se levanta, de noche y de día, y la semilla brota y crece sin que él sepa cómo. Porque de suyo lleva fruto la tierra, primero hierba, luego espiga, después grano lleno en la espiga; y cuando el fruto está maduro, en seguida se mete la hoz, porque la siega ha llegado.</w:t>
      </w:r>
    </w:p>
    <w:p w14:paraId="5F69AD4D" w14:textId="39A6E5AE" w:rsidR="00CC5564" w:rsidRPr="00671E97" w:rsidRDefault="00CC5564" w:rsidP="00671E97">
      <w:pPr>
        <w:spacing w:after="0" w:line="240" w:lineRule="auto"/>
        <w:ind w:left="1620"/>
        <w:rPr>
          <w:rFonts w:ascii="Calibri" w:hAnsi="Calibri" w:cs="Calibri"/>
          <w:lang w:val="es-MX"/>
        </w:rPr>
      </w:pPr>
      <w:r w:rsidRPr="00671E97">
        <w:rPr>
          <w:rFonts w:ascii="Calibri" w:hAnsi="Calibri" w:cs="Calibri"/>
          <w:lang w:val="es-MX"/>
        </w:rPr>
        <w:t xml:space="preserve">Esta parábola enseña que el fruto no depende del sembrador sino de la vida que está en la semilla misma. </w:t>
      </w:r>
      <w:r w:rsidR="00671E97" w:rsidRPr="00671E97">
        <w:rPr>
          <w:rFonts w:ascii="Calibri" w:hAnsi="Calibri" w:cs="Calibri"/>
          <w:lang w:val="es-MX"/>
        </w:rPr>
        <w:t xml:space="preserve">Ya que tenemos la </w:t>
      </w:r>
      <w:r w:rsidRPr="00671E97">
        <w:rPr>
          <w:rFonts w:ascii="Calibri" w:hAnsi="Calibri" w:cs="Calibri"/>
          <w:lang w:val="es-MX"/>
        </w:rPr>
        <w:t>comisi</w:t>
      </w:r>
      <w:r w:rsidR="00671E97" w:rsidRPr="00671E97">
        <w:rPr>
          <w:rFonts w:ascii="Calibri" w:hAnsi="Calibri" w:cs="Calibri"/>
          <w:lang w:val="es-MX"/>
        </w:rPr>
        <w:t>ón</w:t>
      </w:r>
      <w:r w:rsidRPr="00671E97">
        <w:rPr>
          <w:rFonts w:ascii="Calibri" w:hAnsi="Calibri" w:cs="Calibri"/>
          <w:lang w:val="es-MX"/>
        </w:rPr>
        <w:t xml:space="preserve"> para proclamar un mensaje hasta lo último de la tierra, </w:t>
      </w:r>
      <w:r w:rsidR="00671E97" w:rsidRPr="00671E97">
        <w:rPr>
          <w:rFonts w:ascii="Calibri" w:hAnsi="Calibri" w:cs="Calibri"/>
          <w:lang w:val="es-MX"/>
        </w:rPr>
        <w:t>no</w:t>
      </w:r>
      <w:r w:rsidRPr="00671E97">
        <w:rPr>
          <w:rFonts w:ascii="Calibri" w:hAnsi="Calibri" w:cs="Calibri"/>
          <w:lang w:val="es-MX"/>
        </w:rPr>
        <w:t xml:space="preserve">s </w:t>
      </w:r>
      <w:r w:rsidR="00671E97" w:rsidRPr="00671E97">
        <w:rPr>
          <w:rFonts w:ascii="Calibri" w:hAnsi="Calibri" w:cs="Calibri"/>
          <w:lang w:val="es-MX"/>
        </w:rPr>
        <w:t xml:space="preserve">es </w:t>
      </w:r>
      <w:r w:rsidRPr="00671E97">
        <w:rPr>
          <w:rFonts w:ascii="Calibri" w:hAnsi="Calibri" w:cs="Calibri"/>
          <w:lang w:val="es-MX"/>
        </w:rPr>
        <w:t>fácil sentir que la cosecha depend</w:t>
      </w:r>
      <w:r w:rsidR="00671E97" w:rsidRPr="00671E97">
        <w:rPr>
          <w:rFonts w:ascii="Calibri" w:hAnsi="Calibri" w:cs="Calibri"/>
          <w:lang w:val="es-MX"/>
        </w:rPr>
        <w:t>e</w:t>
      </w:r>
      <w:r w:rsidRPr="00671E97">
        <w:rPr>
          <w:rFonts w:ascii="Calibri" w:hAnsi="Calibri" w:cs="Calibri"/>
          <w:lang w:val="es-MX"/>
        </w:rPr>
        <w:t xml:space="preserve"> de </w:t>
      </w:r>
      <w:r w:rsidR="00671E97" w:rsidRPr="00671E97">
        <w:rPr>
          <w:rFonts w:ascii="Calibri" w:hAnsi="Calibri" w:cs="Calibri"/>
          <w:lang w:val="es-MX"/>
        </w:rPr>
        <w:t>nue</w:t>
      </w:r>
      <w:r w:rsidRPr="00671E97">
        <w:rPr>
          <w:rFonts w:ascii="Calibri" w:hAnsi="Calibri" w:cs="Calibri"/>
          <w:lang w:val="es-MX"/>
        </w:rPr>
        <w:t>s</w:t>
      </w:r>
      <w:r w:rsidR="00671E97" w:rsidRPr="00671E97">
        <w:rPr>
          <w:rFonts w:ascii="Calibri" w:hAnsi="Calibri" w:cs="Calibri"/>
          <w:lang w:val="es-MX"/>
        </w:rPr>
        <w:t>tro</w:t>
      </w:r>
      <w:r w:rsidRPr="00671E97">
        <w:rPr>
          <w:rFonts w:ascii="Calibri" w:hAnsi="Calibri" w:cs="Calibri"/>
          <w:lang w:val="es-MX"/>
        </w:rPr>
        <w:t xml:space="preserve">s esfuerzos. Cristo quería dejar en claro que cualquier cosecha producida sería el resultado de </w:t>
      </w:r>
      <w:r w:rsidRPr="00671E97">
        <w:rPr>
          <w:rFonts w:ascii="Calibri" w:hAnsi="Calibri" w:cs="Calibri"/>
          <w:lang w:val="es-MX"/>
        </w:rPr>
        <w:lastRenderedPageBreak/>
        <w:t>sembrar la semilla y luego permitir que la vida en la semilla se manifieste por crecimiento y fruto en el momento de la cosecha.</w:t>
      </w:r>
    </w:p>
    <w:p w14:paraId="430D6848" w14:textId="73B6D40B" w:rsidR="00BD6270" w:rsidRPr="00064DD0" w:rsidRDefault="00BD6270" w:rsidP="00064DD0">
      <w:pPr>
        <w:pStyle w:val="ListParagraph"/>
        <w:numPr>
          <w:ilvl w:val="3"/>
          <w:numId w:val="2"/>
        </w:numPr>
        <w:spacing w:after="0" w:line="240" w:lineRule="auto"/>
        <w:ind w:left="1620"/>
        <w:rPr>
          <w:rFonts w:cs="Arial"/>
          <w:color w:val="222222"/>
          <w:lang w:val="es-ES"/>
        </w:rPr>
      </w:pPr>
      <w:r w:rsidRPr="00064DD0">
        <w:rPr>
          <w:rFonts w:cs="Arial"/>
          <w:color w:val="222222"/>
          <w:lang w:val="es-ES"/>
        </w:rPr>
        <w:t xml:space="preserve">Del Espíritu de Dios usando </w:t>
      </w:r>
      <w:r w:rsidR="00DD6215" w:rsidRPr="00064DD0">
        <w:rPr>
          <w:rFonts w:cs="Arial"/>
          <w:color w:val="222222"/>
          <w:lang w:val="es-ES"/>
        </w:rPr>
        <w:t>Su</w:t>
      </w:r>
      <w:r w:rsidRPr="00064DD0">
        <w:rPr>
          <w:rFonts w:cs="Arial"/>
          <w:color w:val="222222"/>
          <w:lang w:val="es-ES"/>
        </w:rPr>
        <w:t xml:space="preserve"> Palabra </w:t>
      </w:r>
      <w:r w:rsidR="00DD6215" w:rsidRPr="00064DD0">
        <w:rPr>
          <w:rFonts w:cs="Arial"/>
          <w:color w:val="222222"/>
          <w:lang w:val="es-ES"/>
        </w:rPr>
        <w:t>para traer convicción</w:t>
      </w:r>
      <w:r w:rsidR="00671E97">
        <w:rPr>
          <w:rFonts w:cs="Arial"/>
          <w:color w:val="222222"/>
          <w:lang w:val="es-ES"/>
        </w:rPr>
        <w:t xml:space="preserve"> (</w:t>
      </w:r>
      <w:r w:rsidR="0021712C" w:rsidRPr="00064DD0">
        <w:rPr>
          <w:rFonts w:cs="Arial"/>
          <w:color w:val="222222"/>
          <w:lang w:val="es-ES"/>
        </w:rPr>
        <w:t>Juan 16:7 y 8</w:t>
      </w:r>
      <w:r w:rsidR="00671E97">
        <w:rPr>
          <w:rFonts w:cs="Arial"/>
          <w:color w:val="222222"/>
          <w:lang w:val="es-ES"/>
        </w:rPr>
        <w:t>)</w:t>
      </w:r>
    </w:p>
    <w:p w14:paraId="237B40DE" w14:textId="237DDC2D" w:rsidR="00F23135" w:rsidRPr="00DD6215"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evangelio es locura a los perdidos, pero poder de Dios a los salvos</w:t>
      </w:r>
      <w:r w:rsidR="00B24737">
        <w:rPr>
          <w:rFonts w:cs="Arial"/>
          <w:color w:val="222222"/>
          <w:lang w:val="es-HN"/>
        </w:rPr>
        <w:t xml:space="preserve"> – v. 18</w:t>
      </w:r>
    </w:p>
    <w:p w14:paraId="2E74780D" w14:textId="68017574" w:rsidR="00DD6215" w:rsidRDefault="00DD6215" w:rsidP="00DD6215">
      <w:pPr>
        <w:pStyle w:val="ListParagraph"/>
        <w:numPr>
          <w:ilvl w:val="1"/>
          <w:numId w:val="2"/>
        </w:numPr>
        <w:spacing w:after="0" w:line="240" w:lineRule="auto"/>
        <w:ind w:left="900"/>
        <w:rPr>
          <w:rFonts w:cs="Arial"/>
          <w:color w:val="222222"/>
          <w:lang w:val="es-ES"/>
        </w:rPr>
      </w:pPr>
      <w:r>
        <w:rPr>
          <w:rFonts w:cs="Arial"/>
          <w:color w:val="222222"/>
          <w:lang w:val="es-ES"/>
        </w:rPr>
        <w:t>Para los perdidos</w:t>
      </w:r>
    </w:p>
    <w:p w14:paraId="1B03CA52" w14:textId="12141EE9" w:rsidR="00DD6215" w:rsidRDefault="00340673" w:rsidP="00DD6215">
      <w:pPr>
        <w:pStyle w:val="ListParagraph"/>
        <w:numPr>
          <w:ilvl w:val="2"/>
          <w:numId w:val="2"/>
        </w:numPr>
        <w:spacing w:after="0" w:line="240" w:lineRule="auto"/>
        <w:ind w:left="1260" w:hanging="360"/>
        <w:rPr>
          <w:rFonts w:cs="Arial"/>
          <w:color w:val="222222"/>
          <w:lang w:val="es-ES"/>
        </w:rPr>
      </w:pPr>
      <w:r>
        <w:rPr>
          <w:rFonts w:cs="Arial"/>
          <w:color w:val="222222"/>
          <w:lang w:val="es-ES"/>
        </w:rPr>
        <w:t>La palabra de la cruz es locura – v. 18</w:t>
      </w:r>
    </w:p>
    <w:p w14:paraId="28F288C4" w14:textId="77F96E2D" w:rsidR="00340673" w:rsidRDefault="00340673" w:rsidP="00DD6215">
      <w:pPr>
        <w:pStyle w:val="ListParagraph"/>
        <w:numPr>
          <w:ilvl w:val="2"/>
          <w:numId w:val="2"/>
        </w:numPr>
        <w:spacing w:after="0" w:line="240" w:lineRule="auto"/>
        <w:ind w:left="1260" w:hanging="360"/>
        <w:rPr>
          <w:rFonts w:cs="Arial"/>
          <w:color w:val="222222"/>
          <w:lang w:val="es-ES"/>
        </w:rPr>
      </w:pPr>
      <w:r>
        <w:rPr>
          <w:rFonts w:cs="Arial"/>
          <w:color w:val="222222"/>
          <w:lang w:val="es-ES"/>
        </w:rPr>
        <w:t>La predicación es locura – v. 21</w:t>
      </w:r>
    </w:p>
    <w:p w14:paraId="3704B41A" w14:textId="1A32380C" w:rsidR="00340673" w:rsidRDefault="00340673" w:rsidP="00340673">
      <w:pPr>
        <w:pStyle w:val="ListParagraph"/>
        <w:numPr>
          <w:ilvl w:val="1"/>
          <w:numId w:val="2"/>
        </w:numPr>
        <w:spacing w:after="0" w:line="240" w:lineRule="auto"/>
        <w:ind w:left="900"/>
        <w:rPr>
          <w:rFonts w:cs="Arial"/>
          <w:color w:val="222222"/>
          <w:lang w:val="es-ES"/>
        </w:rPr>
      </w:pPr>
      <w:r>
        <w:rPr>
          <w:rFonts w:cs="Arial"/>
          <w:color w:val="222222"/>
          <w:lang w:val="es-ES"/>
        </w:rPr>
        <w:t>Para los que se salvan</w:t>
      </w:r>
    </w:p>
    <w:p w14:paraId="139CE1F4" w14:textId="250E46AC" w:rsidR="00340673" w:rsidRDefault="00340673" w:rsidP="00340673">
      <w:pPr>
        <w:pStyle w:val="ListParagraph"/>
        <w:numPr>
          <w:ilvl w:val="2"/>
          <w:numId w:val="2"/>
        </w:numPr>
        <w:spacing w:after="0" w:line="240" w:lineRule="auto"/>
        <w:ind w:left="1260" w:hanging="360"/>
        <w:rPr>
          <w:rFonts w:cs="Arial"/>
          <w:color w:val="222222"/>
          <w:lang w:val="es-ES"/>
        </w:rPr>
      </w:pPr>
      <w:r>
        <w:rPr>
          <w:rFonts w:cs="Arial"/>
          <w:color w:val="222222"/>
          <w:lang w:val="es-ES"/>
        </w:rPr>
        <w:t>La palabra de la cruz es poder de Dios – v. 18</w:t>
      </w:r>
    </w:p>
    <w:p w14:paraId="2FBA082E" w14:textId="083A8F3E" w:rsidR="00340673" w:rsidRDefault="00F70F58" w:rsidP="00340673">
      <w:pPr>
        <w:pStyle w:val="ListParagraph"/>
        <w:numPr>
          <w:ilvl w:val="2"/>
          <w:numId w:val="2"/>
        </w:numPr>
        <w:spacing w:after="0" w:line="240" w:lineRule="auto"/>
        <w:ind w:left="1260" w:hanging="360"/>
        <w:rPr>
          <w:rFonts w:cs="Arial"/>
          <w:color w:val="222222"/>
          <w:lang w:val="es-ES"/>
        </w:rPr>
      </w:pPr>
      <w:r>
        <w:rPr>
          <w:rFonts w:cs="Arial"/>
          <w:color w:val="222222"/>
          <w:lang w:val="es-ES"/>
        </w:rPr>
        <w:t>Agrada a Dios salvarlos por la predicación – v. 21</w:t>
      </w:r>
    </w:p>
    <w:p w14:paraId="39396FFB" w14:textId="7368F8BE" w:rsidR="00F23135" w:rsidRDefault="00F23135"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evangelio destruye la sabiduría de</w:t>
      </w:r>
      <w:r w:rsidR="009E27E3">
        <w:rPr>
          <w:rFonts w:cs="Arial"/>
          <w:color w:val="222222"/>
          <w:lang w:val="es-ES"/>
        </w:rPr>
        <w:t xml:space="preserve"> los sabio</w:t>
      </w:r>
      <w:r>
        <w:rPr>
          <w:rFonts w:cs="Arial"/>
          <w:color w:val="222222"/>
          <w:lang w:val="es-ES"/>
        </w:rPr>
        <w:t xml:space="preserve">s, </w:t>
      </w:r>
      <w:r w:rsidR="009E27E3">
        <w:rPr>
          <w:rFonts w:cs="Arial"/>
          <w:color w:val="222222"/>
          <w:lang w:val="es-ES"/>
        </w:rPr>
        <w:t>y enloquece la del mundo</w:t>
      </w:r>
      <w:r w:rsidR="00DD6215">
        <w:rPr>
          <w:rFonts w:cs="Arial"/>
          <w:color w:val="222222"/>
          <w:lang w:val="es-ES"/>
        </w:rPr>
        <w:t xml:space="preserve"> – vs. 19 y 20</w:t>
      </w:r>
    </w:p>
    <w:p w14:paraId="3FB6C42A" w14:textId="06D2C9F0" w:rsidR="000D2FCA" w:rsidRPr="000D2FCA" w:rsidRDefault="000D2FCA" w:rsidP="00E640D0">
      <w:pPr>
        <w:pStyle w:val="ListParagraph"/>
        <w:numPr>
          <w:ilvl w:val="1"/>
          <w:numId w:val="2"/>
        </w:numPr>
        <w:spacing w:after="0" w:line="240" w:lineRule="auto"/>
        <w:ind w:left="900"/>
        <w:rPr>
          <w:rFonts w:cs="Arial"/>
          <w:color w:val="222222"/>
          <w:lang w:val="es-ES"/>
        </w:rPr>
      </w:pPr>
      <w:r>
        <w:rPr>
          <w:rFonts w:cs="Arial"/>
          <w:color w:val="222222"/>
          <w:lang w:val="es-ES"/>
        </w:rPr>
        <w:t xml:space="preserve">Hay dos clases de </w:t>
      </w:r>
      <w:r>
        <w:rPr>
          <w:rFonts w:cs="Arial"/>
          <w:color w:val="222222"/>
          <w:lang w:val="es-HN"/>
        </w:rPr>
        <w:t>sabiduría</w:t>
      </w:r>
    </w:p>
    <w:p w14:paraId="5F99A1E0" w14:textId="3E69D6D5" w:rsidR="000D2FCA" w:rsidRPr="000D2FCA" w:rsidRDefault="000D2FCA" w:rsidP="000D2FCA">
      <w:pPr>
        <w:pStyle w:val="ListParagraph"/>
        <w:numPr>
          <w:ilvl w:val="2"/>
          <w:numId w:val="2"/>
        </w:numPr>
        <w:spacing w:after="0" w:line="240" w:lineRule="auto"/>
        <w:ind w:left="1260" w:hanging="360"/>
        <w:rPr>
          <w:rFonts w:cs="Arial"/>
          <w:color w:val="222222"/>
          <w:lang w:val="es-ES"/>
        </w:rPr>
      </w:pPr>
      <w:r w:rsidRPr="000D2FCA">
        <w:rPr>
          <w:rFonts w:cs="Arial"/>
          <w:i/>
          <w:iCs/>
          <w:color w:val="222222"/>
          <w:lang w:val="es-HN"/>
        </w:rPr>
        <w:t>La sabiduría de Dios</w:t>
      </w:r>
      <w:r>
        <w:rPr>
          <w:rFonts w:cs="Arial"/>
          <w:color w:val="222222"/>
          <w:lang w:val="es-HN"/>
        </w:rPr>
        <w:t xml:space="preserve"> (1 Corintios 2:7)</w:t>
      </w:r>
    </w:p>
    <w:p w14:paraId="11412D7C" w14:textId="06162E64" w:rsidR="000D2FCA" w:rsidRDefault="000D2FCA" w:rsidP="000D2FCA">
      <w:pPr>
        <w:pStyle w:val="ListParagraph"/>
        <w:numPr>
          <w:ilvl w:val="2"/>
          <w:numId w:val="2"/>
        </w:numPr>
        <w:spacing w:after="0" w:line="240" w:lineRule="auto"/>
        <w:ind w:left="1260" w:hanging="360"/>
        <w:rPr>
          <w:rFonts w:cs="Arial"/>
          <w:color w:val="222222"/>
          <w:lang w:val="es-ES"/>
        </w:rPr>
      </w:pPr>
      <w:r>
        <w:rPr>
          <w:rFonts w:cs="Arial"/>
          <w:i/>
          <w:iCs/>
          <w:color w:val="222222"/>
          <w:lang w:val="es-HN"/>
        </w:rPr>
        <w:t>La sabiduría de este mundo</w:t>
      </w:r>
      <w:r>
        <w:rPr>
          <w:rFonts w:cs="Arial"/>
          <w:color w:val="222222"/>
          <w:lang w:val="es-HN"/>
        </w:rPr>
        <w:t xml:space="preserve"> (1 Corintios 3:19)</w:t>
      </w:r>
    </w:p>
    <w:p w14:paraId="7EF1B924" w14:textId="70EC5A51" w:rsidR="00674FF1" w:rsidRDefault="000D2FCA" w:rsidP="00E640D0">
      <w:pPr>
        <w:pStyle w:val="ListParagraph"/>
        <w:numPr>
          <w:ilvl w:val="1"/>
          <w:numId w:val="2"/>
        </w:numPr>
        <w:spacing w:after="0" w:line="240" w:lineRule="auto"/>
        <w:ind w:left="900"/>
        <w:rPr>
          <w:rFonts w:cs="Arial"/>
          <w:color w:val="222222"/>
          <w:lang w:val="es-ES"/>
        </w:rPr>
      </w:pPr>
      <w:r>
        <w:rPr>
          <w:rFonts w:cs="Arial"/>
          <w:color w:val="222222"/>
          <w:lang w:val="es-ES"/>
        </w:rPr>
        <w:t>Características de las dos clases de sabiduría</w:t>
      </w:r>
    </w:p>
    <w:p w14:paraId="31D4F5E7" w14:textId="264384BA" w:rsidR="00BA5344" w:rsidRDefault="000D2FCA"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La sabiduría de Dios</w:t>
      </w:r>
    </w:p>
    <w:p w14:paraId="0747888C" w14:textId="2C871D01" w:rsidR="000D2FCA" w:rsidRDefault="000D2FCA" w:rsidP="000D2FCA">
      <w:pPr>
        <w:pStyle w:val="ListParagraph"/>
        <w:numPr>
          <w:ilvl w:val="3"/>
          <w:numId w:val="2"/>
        </w:numPr>
        <w:spacing w:after="0" w:line="240" w:lineRule="auto"/>
        <w:ind w:left="1620"/>
        <w:rPr>
          <w:rFonts w:cs="Arial"/>
          <w:color w:val="222222"/>
          <w:lang w:val="es-ES"/>
        </w:rPr>
      </w:pPr>
      <w:r>
        <w:rPr>
          <w:rFonts w:cs="Arial"/>
          <w:color w:val="222222"/>
          <w:lang w:val="es-ES"/>
        </w:rPr>
        <w:t>Es de lo alto</w:t>
      </w:r>
      <w:r w:rsidR="006A6399">
        <w:rPr>
          <w:rFonts w:cs="Arial"/>
          <w:color w:val="222222"/>
          <w:lang w:val="es-ES"/>
        </w:rPr>
        <w:t xml:space="preserve"> (Santiago 3:15, 17)</w:t>
      </w:r>
    </w:p>
    <w:p w14:paraId="56708A2D" w14:textId="736C7ED2" w:rsidR="006A6399" w:rsidRDefault="006A6399" w:rsidP="000D2FCA">
      <w:pPr>
        <w:pStyle w:val="ListParagraph"/>
        <w:numPr>
          <w:ilvl w:val="3"/>
          <w:numId w:val="2"/>
        </w:numPr>
        <w:spacing w:after="0" w:line="240" w:lineRule="auto"/>
        <w:ind w:left="1620"/>
        <w:rPr>
          <w:rFonts w:cs="Arial"/>
          <w:color w:val="222222"/>
          <w:lang w:val="es-ES"/>
        </w:rPr>
      </w:pPr>
      <w:r>
        <w:rPr>
          <w:rFonts w:cs="Arial"/>
          <w:color w:val="222222"/>
          <w:lang w:val="es-ES"/>
        </w:rPr>
        <w:t xml:space="preserve">Es </w:t>
      </w:r>
      <w:r w:rsidRPr="006A6399">
        <w:rPr>
          <w:rFonts w:cs="Arial"/>
          <w:color w:val="222222"/>
          <w:lang w:val="es-ES"/>
        </w:rPr>
        <w:t xml:space="preserve">pura, pacífica, amable, benigna, llena de misericordia y de buenos frutos, </w:t>
      </w:r>
      <w:r>
        <w:rPr>
          <w:rFonts w:cs="Arial"/>
          <w:color w:val="222222"/>
          <w:lang w:val="es-ES"/>
        </w:rPr>
        <w:t xml:space="preserve">y </w:t>
      </w:r>
      <w:r w:rsidRPr="006A6399">
        <w:rPr>
          <w:rFonts w:cs="Arial"/>
          <w:color w:val="222222"/>
          <w:lang w:val="es-ES"/>
        </w:rPr>
        <w:t>sin incertidumbre ni hipocresía</w:t>
      </w:r>
      <w:r>
        <w:rPr>
          <w:rFonts w:cs="Arial"/>
          <w:color w:val="222222"/>
          <w:lang w:val="es-ES"/>
        </w:rPr>
        <w:t xml:space="preserve"> (Santiago 3:17)</w:t>
      </w:r>
    </w:p>
    <w:p w14:paraId="60AE7C24" w14:textId="380138D4" w:rsidR="006A6399" w:rsidRPr="0001396E" w:rsidRDefault="0001396E" w:rsidP="0001396E">
      <w:pPr>
        <w:pStyle w:val="ListParagraph"/>
        <w:numPr>
          <w:ilvl w:val="3"/>
          <w:numId w:val="2"/>
        </w:numPr>
        <w:spacing w:after="0" w:line="240" w:lineRule="auto"/>
        <w:ind w:left="1620"/>
        <w:rPr>
          <w:rFonts w:cs="Arial"/>
          <w:color w:val="222222"/>
          <w:lang w:val="es-ES"/>
        </w:rPr>
      </w:pPr>
      <w:r w:rsidRPr="0001396E">
        <w:rPr>
          <w:rFonts w:cs="Arial"/>
          <w:color w:val="222222"/>
          <w:lang w:val="es-ES"/>
        </w:rPr>
        <w:t>Es cultivada en el favor inmerecido de Dios; se origina con Él, se centra en Él y finaliza en Él. (Proverbios 9:10; 28:28)</w:t>
      </w:r>
    </w:p>
    <w:p w14:paraId="1DC882F5" w14:textId="51F22FC0" w:rsidR="00BA5344" w:rsidRDefault="000D2FCA" w:rsidP="000D2FCA">
      <w:pPr>
        <w:pStyle w:val="ListParagraph"/>
        <w:numPr>
          <w:ilvl w:val="2"/>
          <w:numId w:val="2"/>
        </w:numPr>
        <w:spacing w:after="0" w:line="240" w:lineRule="auto"/>
        <w:ind w:left="1260" w:hanging="360"/>
        <w:rPr>
          <w:rFonts w:cs="Arial"/>
          <w:color w:val="222222"/>
          <w:lang w:val="es-ES"/>
        </w:rPr>
      </w:pPr>
      <w:r>
        <w:rPr>
          <w:rFonts w:cs="Arial"/>
          <w:color w:val="222222"/>
          <w:lang w:val="es-ES"/>
        </w:rPr>
        <w:t>La sabiduría de este mundo</w:t>
      </w:r>
    </w:p>
    <w:p w14:paraId="531EAED7" w14:textId="6AB0E209" w:rsidR="0001396E" w:rsidRDefault="0001396E" w:rsidP="0001396E">
      <w:pPr>
        <w:pStyle w:val="ListParagraph"/>
        <w:numPr>
          <w:ilvl w:val="3"/>
          <w:numId w:val="2"/>
        </w:numPr>
        <w:spacing w:after="0" w:line="240" w:lineRule="auto"/>
        <w:ind w:left="1620"/>
        <w:rPr>
          <w:rFonts w:cs="Arial"/>
          <w:color w:val="222222"/>
          <w:lang w:val="es-ES"/>
        </w:rPr>
      </w:pPr>
      <w:r>
        <w:rPr>
          <w:rFonts w:cs="Arial"/>
          <w:color w:val="222222"/>
          <w:lang w:val="es-ES"/>
        </w:rPr>
        <w:t xml:space="preserve">Es </w:t>
      </w:r>
      <w:r w:rsidRPr="0001396E">
        <w:rPr>
          <w:rFonts w:cs="Arial"/>
          <w:color w:val="222222"/>
          <w:lang w:val="es-ES"/>
        </w:rPr>
        <w:t xml:space="preserve">terrenal, animal, </w:t>
      </w:r>
      <w:r>
        <w:rPr>
          <w:rFonts w:cs="Arial"/>
          <w:color w:val="222222"/>
          <w:lang w:val="es-ES"/>
        </w:rPr>
        <w:t xml:space="preserve">y </w:t>
      </w:r>
      <w:r w:rsidRPr="0001396E">
        <w:rPr>
          <w:rFonts w:cs="Arial"/>
          <w:color w:val="222222"/>
          <w:lang w:val="es-ES"/>
        </w:rPr>
        <w:t>diabólica</w:t>
      </w:r>
      <w:r>
        <w:rPr>
          <w:rFonts w:cs="Arial"/>
          <w:color w:val="222222"/>
          <w:lang w:val="es-ES"/>
        </w:rPr>
        <w:t xml:space="preserve"> (Santiago 3:15)</w:t>
      </w:r>
    </w:p>
    <w:p w14:paraId="1EDC53EE" w14:textId="72CE254E" w:rsidR="007935C4" w:rsidRDefault="007935C4" w:rsidP="0001396E">
      <w:pPr>
        <w:pStyle w:val="ListParagraph"/>
        <w:numPr>
          <w:ilvl w:val="3"/>
          <w:numId w:val="2"/>
        </w:numPr>
        <w:spacing w:after="0" w:line="240" w:lineRule="auto"/>
        <w:ind w:left="1620"/>
        <w:rPr>
          <w:rFonts w:cs="Arial"/>
          <w:color w:val="222222"/>
          <w:lang w:val="es-ES"/>
        </w:rPr>
      </w:pPr>
      <w:r>
        <w:rPr>
          <w:rFonts w:cs="Arial"/>
          <w:color w:val="222222"/>
          <w:lang w:val="es-ES"/>
        </w:rPr>
        <w:t xml:space="preserve">Es contra Jehová – </w:t>
      </w:r>
      <w:r w:rsidRPr="007935C4">
        <w:rPr>
          <w:rFonts w:cs="Arial"/>
          <w:i/>
          <w:iCs/>
          <w:color w:val="222222"/>
          <w:lang w:val="es-ES"/>
        </w:rPr>
        <w:t>Proverbios 21:30 – No hay sabiduría, ni inteligencia, Ni consejo, contra Jehová</w:t>
      </w:r>
      <w:r w:rsidRPr="007935C4">
        <w:rPr>
          <w:rFonts w:cs="Arial"/>
          <w:color w:val="222222"/>
          <w:lang w:val="es-ES"/>
        </w:rPr>
        <w:t>.</w:t>
      </w:r>
    </w:p>
    <w:p w14:paraId="697A04EA" w14:textId="6FEB4B16" w:rsidR="007935C4" w:rsidRDefault="007935C4" w:rsidP="0001396E">
      <w:pPr>
        <w:pStyle w:val="ListParagraph"/>
        <w:numPr>
          <w:ilvl w:val="3"/>
          <w:numId w:val="2"/>
        </w:numPr>
        <w:spacing w:after="0" w:line="240" w:lineRule="auto"/>
        <w:ind w:left="1620"/>
        <w:rPr>
          <w:rFonts w:cs="Arial"/>
          <w:color w:val="222222"/>
          <w:lang w:val="es-ES"/>
        </w:rPr>
      </w:pPr>
      <w:r>
        <w:rPr>
          <w:rFonts w:cs="Arial"/>
          <w:color w:val="222222"/>
          <w:lang w:val="es-ES"/>
        </w:rPr>
        <w:t>Es temporal</w:t>
      </w:r>
      <w:r w:rsidR="0045111F">
        <w:rPr>
          <w:rFonts w:cs="Arial"/>
          <w:color w:val="222222"/>
          <w:lang w:val="es-ES"/>
        </w:rPr>
        <w:t>. Un día desvanecerá y</w:t>
      </w:r>
      <w:r>
        <w:rPr>
          <w:rFonts w:cs="Arial"/>
          <w:color w:val="222222"/>
          <w:lang w:val="es-ES"/>
        </w:rPr>
        <w:t xml:space="preserve"> perecerá (Isaías 29:14</w:t>
      </w:r>
      <w:r w:rsidR="0045111F">
        <w:rPr>
          <w:rFonts w:cs="Arial"/>
          <w:color w:val="222222"/>
          <w:lang w:val="es-ES"/>
        </w:rPr>
        <w:t>; 44:25</w:t>
      </w:r>
      <w:r>
        <w:rPr>
          <w:rFonts w:cs="Arial"/>
          <w:color w:val="222222"/>
          <w:lang w:val="es-ES"/>
        </w:rPr>
        <w:t>)</w:t>
      </w:r>
    </w:p>
    <w:p w14:paraId="30AC82E1" w14:textId="0B879C41" w:rsidR="0045111F" w:rsidRPr="000D2FCA" w:rsidRDefault="0045111F" w:rsidP="0001396E">
      <w:pPr>
        <w:pStyle w:val="ListParagraph"/>
        <w:numPr>
          <w:ilvl w:val="3"/>
          <w:numId w:val="2"/>
        </w:numPr>
        <w:spacing w:after="0" w:line="240" w:lineRule="auto"/>
        <w:ind w:left="1620"/>
        <w:rPr>
          <w:rFonts w:cs="Arial"/>
          <w:color w:val="222222"/>
          <w:lang w:val="es-ES"/>
        </w:rPr>
      </w:pPr>
      <w:r>
        <w:rPr>
          <w:rFonts w:cs="Arial"/>
          <w:color w:val="222222"/>
          <w:lang w:val="es-ES"/>
        </w:rPr>
        <w:t>Se engaña (Isaías 47:10)</w:t>
      </w:r>
    </w:p>
    <w:p w14:paraId="79F32E93" w14:textId="74FF170A" w:rsidR="00674FF1" w:rsidRDefault="0045111F" w:rsidP="00E640D0">
      <w:pPr>
        <w:pStyle w:val="ListParagraph"/>
        <w:numPr>
          <w:ilvl w:val="1"/>
          <w:numId w:val="2"/>
        </w:numPr>
        <w:spacing w:after="0" w:line="240" w:lineRule="auto"/>
        <w:ind w:left="900"/>
        <w:rPr>
          <w:rFonts w:cs="Arial"/>
          <w:color w:val="222222"/>
          <w:lang w:val="es-ES"/>
        </w:rPr>
      </w:pPr>
      <w:r>
        <w:rPr>
          <w:rFonts w:cs="Arial"/>
          <w:color w:val="222222"/>
          <w:lang w:val="es-ES"/>
        </w:rPr>
        <w:t>Entonces es la sabiduría de este mundo que el evangelio destruye y enloquece.</w:t>
      </w:r>
    </w:p>
    <w:p w14:paraId="0662CEEC" w14:textId="42193CD0" w:rsidR="002F07CF" w:rsidRPr="00B23F1F" w:rsidRDefault="00C41433" w:rsidP="00C41433">
      <w:pPr>
        <w:pStyle w:val="ListParagraph"/>
        <w:numPr>
          <w:ilvl w:val="0"/>
          <w:numId w:val="2"/>
        </w:numPr>
        <w:spacing w:after="0" w:line="240" w:lineRule="auto"/>
        <w:ind w:left="540" w:hanging="180"/>
        <w:rPr>
          <w:rFonts w:cs="Arial"/>
          <w:color w:val="222222"/>
          <w:lang w:val="es-ES"/>
        </w:rPr>
      </w:pPr>
      <w:r>
        <w:rPr>
          <w:rFonts w:cs="Arial"/>
          <w:color w:val="222222"/>
          <w:lang w:val="es-ES"/>
        </w:rPr>
        <w:t>Solo e</w:t>
      </w:r>
      <w:r w:rsidR="00A83702">
        <w:rPr>
          <w:rFonts w:cs="Arial"/>
          <w:color w:val="222222"/>
          <w:lang w:val="es-ES"/>
        </w:rPr>
        <w:t>l evangelio satisface lo que el hombre busca</w:t>
      </w:r>
      <w:r w:rsidR="00DD6215">
        <w:rPr>
          <w:rFonts w:cs="Arial"/>
          <w:color w:val="222222"/>
          <w:lang w:val="es-ES"/>
        </w:rPr>
        <w:t xml:space="preserve"> – vs. 22-24</w:t>
      </w:r>
    </w:p>
    <w:p w14:paraId="2E2F9BB4" w14:textId="48BEC342" w:rsidR="00B23F1F" w:rsidRPr="00B23F1F" w:rsidRDefault="00B23F1F" w:rsidP="00A83702">
      <w:pPr>
        <w:pStyle w:val="ListParagraph"/>
        <w:numPr>
          <w:ilvl w:val="1"/>
          <w:numId w:val="2"/>
        </w:numPr>
        <w:spacing w:after="0" w:line="240" w:lineRule="auto"/>
        <w:ind w:left="900"/>
        <w:rPr>
          <w:rFonts w:cs="Arial"/>
          <w:color w:val="222222"/>
          <w:lang w:val="es-ES"/>
        </w:rPr>
      </w:pPr>
      <w:r>
        <w:rPr>
          <w:rFonts w:cs="Arial"/>
          <w:color w:val="222222"/>
          <w:lang w:val="es-HN"/>
        </w:rPr>
        <w:t xml:space="preserve">No </w:t>
      </w:r>
      <w:r w:rsidR="00A83702">
        <w:rPr>
          <w:rFonts w:cs="Arial"/>
          <w:color w:val="222222"/>
          <w:lang w:val="es-ES"/>
        </w:rPr>
        <w:t>se encuentra en señales</w:t>
      </w:r>
    </w:p>
    <w:p w14:paraId="6206D2E9" w14:textId="767169B3" w:rsidR="00B23F1F" w:rsidRDefault="00A83702" w:rsidP="00A83702">
      <w:pPr>
        <w:pStyle w:val="ListParagraph"/>
        <w:numPr>
          <w:ilvl w:val="1"/>
          <w:numId w:val="2"/>
        </w:numPr>
        <w:spacing w:after="0" w:line="240" w:lineRule="auto"/>
        <w:ind w:left="900"/>
        <w:rPr>
          <w:rFonts w:cs="Arial"/>
          <w:color w:val="222222"/>
          <w:lang w:val="es-ES"/>
        </w:rPr>
      </w:pPr>
      <w:r>
        <w:rPr>
          <w:rFonts w:cs="Arial"/>
          <w:color w:val="222222"/>
          <w:lang w:val="es-ES"/>
        </w:rPr>
        <w:t>No se encuentra en sabiduría humana</w:t>
      </w:r>
    </w:p>
    <w:p w14:paraId="71840E4E" w14:textId="4A72BABC" w:rsidR="008750EC" w:rsidRDefault="00A83702" w:rsidP="00A83702">
      <w:pPr>
        <w:pStyle w:val="ListParagraph"/>
        <w:numPr>
          <w:ilvl w:val="1"/>
          <w:numId w:val="2"/>
        </w:numPr>
        <w:spacing w:after="0" w:line="240" w:lineRule="auto"/>
        <w:ind w:left="900"/>
        <w:rPr>
          <w:rFonts w:cs="Arial"/>
          <w:color w:val="222222"/>
          <w:lang w:val="es-ES"/>
        </w:rPr>
      </w:pPr>
      <w:r>
        <w:rPr>
          <w:rFonts w:cs="Arial"/>
          <w:color w:val="222222"/>
          <w:lang w:val="es-ES"/>
        </w:rPr>
        <w:t>Se encuentra solo en Cristo a pesar de que otros piensan</w:t>
      </w:r>
    </w:p>
    <w:p w14:paraId="3335DA18" w14:textId="57564458" w:rsidR="008750EC" w:rsidRDefault="00A83702" w:rsidP="00A83702">
      <w:pPr>
        <w:pStyle w:val="ListParagraph"/>
        <w:numPr>
          <w:ilvl w:val="0"/>
          <w:numId w:val="2"/>
        </w:numPr>
        <w:spacing w:after="0" w:line="240" w:lineRule="auto"/>
        <w:ind w:left="540" w:hanging="180"/>
        <w:rPr>
          <w:rFonts w:cs="Arial"/>
          <w:color w:val="222222"/>
          <w:lang w:val="es-ES"/>
        </w:rPr>
      </w:pPr>
      <w:r>
        <w:rPr>
          <w:rFonts w:cs="Arial"/>
          <w:color w:val="222222"/>
          <w:lang w:val="es-ES"/>
        </w:rPr>
        <w:t>Solo en lo que otros llaman insensato y la religi</w:t>
      </w:r>
      <w:r w:rsidR="00CA5EE8">
        <w:rPr>
          <w:rFonts w:cs="Arial"/>
          <w:color w:val="222222"/>
          <w:lang w:val="es-ES"/>
        </w:rPr>
        <w:t>ón</w:t>
      </w:r>
      <w:r>
        <w:rPr>
          <w:rFonts w:cs="Arial"/>
          <w:color w:val="222222"/>
          <w:lang w:val="es-ES"/>
        </w:rPr>
        <w:t xml:space="preserve"> de los </w:t>
      </w:r>
      <w:r w:rsidR="00CA5EE8">
        <w:rPr>
          <w:rFonts w:cs="Arial"/>
          <w:color w:val="222222"/>
          <w:lang w:val="es-ES"/>
        </w:rPr>
        <w:t>débiles se encuentra la salvación y la sabiduría de Dios</w:t>
      </w:r>
      <w:r w:rsidR="00F70F58">
        <w:rPr>
          <w:rFonts w:cs="Arial"/>
          <w:color w:val="222222"/>
          <w:lang w:val="es-ES"/>
        </w:rPr>
        <w:t xml:space="preserve"> – v. 25</w:t>
      </w:r>
    </w:p>
    <w:p w14:paraId="267994C1" w14:textId="1C3A1C0E" w:rsidR="0031782B" w:rsidRPr="008F6B65" w:rsidRDefault="0031782B" w:rsidP="00CA5EE8">
      <w:pPr>
        <w:spacing w:after="0" w:line="240" w:lineRule="auto"/>
        <w:rPr>
          <w:rFonts w:cs="Arial"/>
          <w:color w:val="222222"/>
          <w:lang w:val="es-MX"/>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3570CF2E" w14:textId="373AB402" w:rsidR="00A5600C" w:rsidRDefault="00D10D81" w:rsidP="00953540">
      <w:pPr>
        <w:spacing w:after="0" w:line="240" w:lineRule="auto"/>
        <w:rPr>
          <w:lang w:val="es-HN"/>
        </w:rPr>
      </w:pPr>
      <w:r>
        <w:rPr>
          <w:lang w:val="es-MX"/>
        </w:rPr>
        <w:t xml:space="preserve">Espero que hemos visto por </w:t>
      </w:r>
      <w:r>
        <w:rPr>
          <w:lang w:val="es-HN"/>
        </w:rPr>
        <w:t>qué no debemos favorecer la sabiduría humana. En enfoque de este pasaje es el contraste entre el evangelio y la sabiduría humana</w:t>
      </w:r>
      <w:r w:rsidR="006F0326">
        <w:rPr>
          <w:lang w:val="es-HN"/>
        </w:rPr>
        <w:t xml:space="preserve">. Y hay dos maneras en que podemos aplicar lo que hemos oído a nuestras vidas. La primera tiene que ver con la salvación de tu alma. ¿Estás seguro </w:t>
      </w:r>
      <w:r w:rsidR="00294273">
        <w:rPr>
          <w:lang w:val="es-HN"/>
        </w:rPr>
        <w:t>de que</w:t>
      </w:r>
      <w:r w:rsidR="006F0326">
        <w:rPr>
          <w:lang w:val="es-HN"/>
        </w:rPr>
        <w:t xml:space="preserve"> has</w:t>
      </w:r>
      <w:r w:rsidR="00294273">
        <w:rPr>
          <w:lang w:val="es-HN"/>
        </w:rPr>
        <w:t xml:space="preserve"> puesto tu fe en la obra completa del Señor Jesús para salvarte y no en la sabiduría humana? Espero que sí. La segunda manera en que nosotros como creyentes podemos aplicar el mensaje tiene que ver con nuestras decisiones de vivir de acuerdo con la sabiduría de Dios. </w:t>
      </w:r>
      <w:r>
        <w:rPr>
          <w:lang w:val="es-HN"/>
        </w:rPr>
        <w:t xml:space="preserve">¿Usamos la sabiduría humana </w:t>
      </w:r>
      <w:r w:rsidR="00294273">
        <w:rPr>
          <w:lang w:val="es-HN"/>
        </w:rPr>
        <w:t xml:space="preserve">o la de Dios </w:t>
      </w:r>
      <w:r>
        <w:rPr>
          <w:lang w:val="es-HN"/>
        </w:rPr>
        <w:t xml:space="preserve">cuando tomamos decisiones acerca de nuestras finanzas, nuestro trabajo, nuestras familias, </w:t>
      </w:r>
      <w:r w:rsidR="00C052A3">
        <w:rPr>
          <w:lang w:val="es-HN"/>
        </w:rPr>
        <w:t xml:space="preserve">y/o </w:t>
      </w:r>
      <w:r>
        <w:rPr>
          <w:lang w:val="es-HN"/>
        </w:rPr>
        <w:t>nuestros amigos</w:t>
      </w:r>
      <w:r w:rsidR="00A5600C">
        <w:rPr>
          <w:lang w:val="es-HN"/>
        </w:rPr>
        <w:t xml:space="preserve">? </w:t>
      </w:r>
      <w:r w:rsidR="00C052A3">
        <w:rPr>
          <w:lang w:val="es-HN"/>
        </w:rPr>
        <w:t>Espero qu</w:t>
      </w:r>
      <w:r w:rsidR="00294273">
        <w:rPr>
          <w:lang w:val="es-HN"/>
        </w:rPr>
        <w:t>e andemos de acuerdo con la sabiduría de Dios</w:t>
      </w:r>
      <w:r w:rsidR="00C052A3">
        <w:rPr>
          <w:lang w:val="es-HN"/>
        </w:rPr>
        <w:t xml:space="preserve">. </w:t>
      </w:r>
      <w:r w:rsidR="00C052A3" w:rsidRPr="00C052A3">
        <w:rPr>
          <w:lang w:val="es-HN"/>
        </w:rPr>
        <w:t xml:space="preserve">La sabiduría humana es débil contra el poder del evangelio, pero también es débil cuando se usa </w:t>
      </w:r>
      <w:r w:rsidR="00294273">
        <w:rPr>
          <w:lang w:val="es-HN"/>
        </w:rPr>
        <w:t xml:space="preserve">por el creyente </w:t>
      </w:r>
      <w:r w:rsidR="00C052A3" w:rsidRPr="00C052A3">
        <w:rPr>
          <w:lang w:val="es-HN"/>
        </w:rPr>
        <w:t xml:space="preserve">para </w:t>
      </w:r>
      <w:r w:rsidR="00C052A3">
        <w:rPr>
          <w:lang w:val="es-HN"/>
        </w:rPr>
        <w:t>tratar</w:t>
      </w:r>
      <w:r w:rsidR="00C052A3" w:rsidRPr="00C052A3">
        <w:rPr>
          <w:lang w:val="es-HN"/>
        </w:rPr>
        <w:t xml:space="preserve"> con los problemas cotidianos de la vida.</w:t>
      </w:r>
      <w:r w:rsidR="00C052A3">
        <w:rPr>
          <w:lang w:val="es-HN"/>
        </w:rPr>
        <w:t xml:space="preserve"> Que Dios nos</w:t>
      </w:r>
      <w:r w:rsidR="006F0326">
        <w:rPr>
          <w:lang w:val="es-HN"/>
        </w:rPr>
        <w:t xml:space="preserve"> a</w:t>
      </w:r>
      <w:r w:rsidR="00C052A3">
        <w:rPr>
          <w:lang w:val="es-HN"/>
        </w:rPr>
        <w:t xml:space="preserve">yude a buscar </w:t>
      </w:r>
      <w:r w:rsidR="00D8495B">
        <w:rPr>
          <w:lang w:val="es-HN"/>
        </w:rPr>
        <w:t xml:space="preserve">Su </w:t>
      </w:r>
      <w:r w:rsidR="00C052A3">
        <w:rPr>
          <w:lang w:val="es-HN"/>
        </w:rPr>
        <w:t>sabiduría.</w:t>
      </w:r>
    </w:p>
    <w:p w14:paraId="633C9C42" w14:textId="52056E99" w:rsidR="00250697" w:rsidRDefault="00B73241" w:rsidP="00953540">
      <w:pPr>
        <w:spacing w:after="0" w:line="240" w:lineRule="auto"/>
        <w:rPr>
          <w:lang w:val="es-MX"/>
        </w:rPr>
      </w:pPr>
      <w:r>
        <w:rPr>
          <w:lang w:val="es-MX"/>
        </w:rPr>
        <w:t>Que Dio</w:t>
      </w:r>
      <w:r w:rsidR="009D21EA">
        <w:rPr>
          <w:lang w:val="es-MX"/>
        </w:rPr>
        <w:t>s</w:t>
      </w:r>
      <w:r>
        <w:rPr>
          <w:lang w:val="es-MX"/>
        </w:rPr>
        <w:t xml:space="preserve"> bendiga a Su Palabra.</w:t>
      </w:r>
    </w:p>
    <w:p w14:paraId="3DC42ECA" w14:textId="77777777" w:rsidR="00953540" w:rsidRPr="00562124" w:rsidRDefault="00953540" w:rsidP="00953540">
      <w:pPr>
        <w:spacing w:after="0" w:line="240" w:lineRule="auto"/>
        <w:rPr>
          <w:lang w:val="es-MX"/>
        </w:rPr>
      </w:pPr>
    </w:p>
    <w:sectPr w:rsidR="00953540" w:rsidRPr="00562124"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12F5F"/>
    <w:rsid w:val="0001396E"/>
    <w:rsid w:val="00030584"/>
    <w:rsid w:val="00032242"/>
    <w:rsid w:val="00034A7C"/>
    <w:rsid w:val="000420F3"/>
    <w:rsid w:val="000441CD"/>
    <w:rsid w:val="00053EE1"/>
    <w:rsid w:val="00061A28"/>
    <w:rsid w:val="00064DD0"/>
    <w:rsid w:val="00065834"/>
    <w:rsid w:val="000679C1"/>
    <w:rsid w:val="0007052D"/>
    <w:rsid w:val="00073589"/>
    <w:rsid w:val="000743FC"/>
    <w:rsid w:val="00077788"/>
    <w:rsid w:val="000A3208"/>
    <w:rsid w:val="000B123F"/>
    <w:rsid w:val="000C5686"/>
    <w:rsid w:val="000D2FCA"/>
    <w:rsid w:val="000E18B3"/>
    <w:rsid w:val="000E4B4C"/>
    <w:rsid w:val="000E56C4"/>
    <w:rsid w:val="00112253"/>
    <w:rsid w:val="00113B69"/>
    <w:rsid w:val="00116E78"/>
    <w:rsid w:val="001172D9"/>
    <w:rsid w:val="00120422"/>
    <w:rsid w:val="00146915"/>
    <w:rsid w:val="00156ABC"/>
    <w:rsid w:val="00160D89"/>
    <w:rsid w:val="001A29F0"/>
    <w:rsid w:val="001B7443"/>
    <w:rsid w:val="001C3514"/>
    <w:rsid w:val="001D4D0C"/>
    <w:rsid w:val="001E0979"/>
    <w:rsid w:val="001E387F"/>
    <w:rsid w:val="001F73CE"/>
    <w:rsid w:val="001F7FD5"/>
    <w:rsid w:val="001F7FD7"/>
    <w:rsid w:val="0021712C"/>
    <w:rsid w:val="002201A9"/>
    <w:rsid w:val="0022387C"/>
    <w:rsid w:val="00250697"/>
    <w:rsid w:val="0027368D"/>
    <w:rsid w:val="00294273"/>
    <w:rsid w:val="002A1D69"/>
    <w:rsid w:val="002D6705"/>
    <w:rsid w:val="002E5135"/>
    <w:rsid w:val="002F07CF"/>
    <w:rsid w:val="002F25E8"/>
    <w:rsid w:val="00311878"/>
    <w:rsid w:val="0031782B"/>
    <w:rsid w:val="00317DB7"/>
    <w:rsid w:val="00324A9E"/>
    <w:rsid w:val="003271CB"/>
    <w:rsid w:val="00334F05"/>
    <w:rsid w:val="00340673"/>
    <w:rsid w:val="003462FB"/>
    <w:rsid w:val="00364C23"/>
    <w:rsid w:val="00366E95"/>
    <w:rsid w:val="0039347D"/>
    <w:rsid w:val="003B0A31"/>
    <w:rsid w:val="003C0406"/>
    <w:rsid w:val="003C19C6"/>
    <w:rsid w:val="003C1ACE"/>
    <w:rsid w:val="003C1CFE"/>
    <w:rsid w:val="003C3120"/>
    <w:rsid w:val="003C3EFE"/>
    <w:rsid w:val="003C622D"/>
    <w:rsid w:val="003E0421"/>
    <w:rsid w:val="00402DD2"/>
    <w:rsid w:val="004119E5"/>
    <w:rsid w:val="004262EB"/>
    <w:rsid w:val="00426D49"/>
    <w:rsid w:val="004320F1"/>
    <w:rsid w:val="00434DF2"/>
    <w:rsid w:val="00436812"/>
    <w:rsid w:val="0045111F"/>
    <w:rsid w:val="00475E55"/>
    <w:rsid w:val="00492CE1"/>
    <w:rsid w:val="00497A5C"/>
    <w:rsid w:val="00497ACE"/>
    <w:rsid w:val="004C6A95"/>
    <w:rsid w:val="004D2A63"/>
    <w:rsid w:val="004E1942"/>
    <w:rsid w:val="004E31CD"/>
    <w:rsid w:val="004E48B1"/>
    <w:rsid w:val="004F2879"/>
    <w:rsid w:val="00516ADB"/>
    <w:rsid w:val="00562124"/>
    <w:rsid w:val="00573DB1"/>
    <w:rsid w:val="00583E3B"/>
    <w:rsid w:val="00587BD9"/>
    <w:rsid w:val="00591B26"/>
    <w:rsid w:val="00592103"/>
    <w:rsid w:val="005938DB"/>
    <w:rsid w:val="005A1F88"/>
    <w:rsid w:val="005B3015"/>
    <w:rsid w:val="005C2119"/>
    <w:rsid w:val="005C4BCD"/>
    <w:rsid w:val="005D52F0"/>
    <w:rsid w:val="005E47B0"/>
    <w:rsid w:val="005F441E"/>
    <w:rsid w:val="005F5FE0"/>
    <w:rsid w:val="00603E30"/>
    <w:rsid w:val="00604EF4"/>
    <w:rsid w:val="0061727C"/>
    <w:rsid w:val="006253CA"/>
    <w:rsid w:val="006260A1"/>
    <w:rsid w:val="006333B8"/>
    <w:rsid w:val="00671E97"/>
    <w:rsid w:val="006729E4"/>
    <w:rsid w:val="00674FF1"/>
    <w:rsid w:val="00696023"/>
    <w:rsid w:val="006A1CA1"/>
    <w:rsid w:val="006A6399"/>
    <w:rsid w:val="006A6D1B"/>
    <w:rsid w:val="006C60B4"/>
    <w:rsid w:val="006D1414"/>
    <w:rsid w:val="006F0326"/>
    <w:rsid w:val="00701ADC"/>
    <w:rsid w:val="0073685C"/>
    <w:rsid w:val="0073756E"/>
    <w:rsid w:val="00742CED"/>
    <w:rsid w:val="0076692E"/>
    <w:rsid w:val="007753CD"/>
    <w:rsid w:val="00787474"/>
    <w:rsid w:val="007935C4"/>
    <w:rsid w:val="00795D02"/>
    <w:rsid w:val="007A7CDF"/>
    <w:rsid w:val="007B1C83"/>
    <w:rsid w:val="007C48DC"/>
    <w:rsid w:val="007C5A27"/>
    <w:rsid w:val="007D0785"/>
    <w:rsid w:val="007D5364"/>
    <w:rsid w:val="007F3E17"/>
    <w:rsid w:val="00820192"/>
    <w:rsid w:val="0084051A"/>
    <w:rsid w:val="00851437"/>
    <w:rsid w:val="008604E7"/>
    <w:rsid w:val="0086426C"/>
    <w:rsid w:val="008750EC"/>
    <w:rsid w:val="008815BA"/>
    <w:rsid w:val="00891701"/>
    <w:rsid w:val="00894810"/>
    <w:rsid w:val="00896CCA"/>
    <w:rsid w:val="008B130E"/>
    <w:rsid w:val="008D201D"/>
    <w:rsid w:val="008E4D5F"/>
    <w:rsid w:val="008F1399"/>
    <w:rsid w:val="008F4B81"/>
    <w:rsid w:val="008F6B65"/>
    <w:rsid w:val="00915FBA"/>
    <w:rsid w:val="00924FD2"/>
    <w:rsid w:val="00951956"/>
    <w:rsid w:val="00953540"/>
    <w:rsid w:val="00967B23"/>
    <w:rsid w:val="0098487E"/>
    <w:rsid w:val="00985FB4"/>
    <w:rsid w:val="0099245C"/>
    <w:rsid w:val="00992F0B"/>
    <w:rsid w:val="009A1945"/>
    <w:rsid w:val="009D135B"/>
    <w:rsid w:val="009D21EA"/>
    <w:rsid w:val="009D4284"/>
    <w:rsid w:val="009D78D0"/>
    <w:rsid w:val="009E27E3"/>
    <w:rsid w:val="009E6513"/>
    <w:rsid w:val="009F368E"/>
    <w:rsid w:val="00A02BEF"/>
    <w:rsid w:val="00A15268"/>
    <w:rsid w:val="00A279D1"/>
    <w:rsid w:val="00A41F06"/>
    <w:rsid w:val="00A51F99"/>
    <w:rsid w:val="00A5600C"/>
    <w:rsid w:val="00A8223F"/>
    <w:rsid w:val="00A83702"/>
    <w:rsid w:val="00A96F27"/>
    <w:rsid w:val="00A97F0F"/>
    <w:rsid w:val="00AB638D"/>
    <w:rsid w:val="00AD2A88"/>
    <w:rsid w:val="00AD4212"/>
    <w:rsid w:val="00AE2876"/>
    <w:rsid w:val="00B121B6"/>
    <w:rsid w:val="00B13022"/>
    <w:rsid w:val="00B23F1F"/>
    <w:rsid w:val="00B24737"/>
    <w:rsid w:val="00B26B75"/>
    <w:rsid w:val="00B31CCD"/>
    <w:rsid w:val="00B41220"/>
    <w:rsid w:val="00B5402A"/>
    <w:rsid w:val="00B63232"/>
    <w:rsid w:val="00B66BDD"/>
    <w:rsid w:val="00B6759D"/>
    <w:rsid w:val="00B72376"/>
    <w:rsid w:val="00B73241"/>
    <w:rsid w:val="00B733D2"/>
    <w:rsid w:val="00B745A2"/>
    <w:rsid w:val="00B9359B"/>
    <w:rsid w:val="00BA294B"/>
    <w:rsid w:val="00BA5344"/>
    <w:rsid w:val="00BB2C4C"/>
    <w:rsid w:val="00BB61E6"/>
    <w:rsid w:val="00BC2D38"/>
    <w:rsid w:val="00BD6270"/>
    <w:rsid w:val="00BE1940"/>
    <w:rsid w:val="00C052A3"/>
    <w:rsid w:val="00C07E17"/>
    <w:rsid w:val="00C10E11"/>
    <w:rsid w:val="00C147AE"/>
    <w:rsid w:val="00C23088"/>
    <w:rsid w:val="00C407E6"/>
    <w:rsid w:val="00C41433"/>
    <w:rsid w:val="00C555C3"/>
    <w:rsid w:val="00C7786C"/>
    <w:rsid w:val="00C87838"/>
    <w:rsid w:val="00C9148D"/>
    <w:rsid w:val="00C92324"/>
    <w:rsid w:val="00CA4951"/>
    <w:rsid w:val="00CA5EE8"/>
    <w:rsid w:val="00CA75B8"/>
    <w:rsid w:val="00CB3B66"/>
    <w:rsid w:val="00CB485B"/>
    <w:rsid w:val="00CC1158"/>
    <w:rsid w:val="00CC489D"/>
    <w:rsid w:val="00CC5564"/>
    <w:rsid w:val="00CC71B7"/>
    <w:rsid w:val="00CE3CD3"/>
    <w:rsid w:val="00CE6C87"/>
    <w:rsid w:val="00CF2CEF"/>
    <w:rsid w:val="00D0102C"/>
    <w:rsid w:val="00D078D9"/>
    <w:rsid w:val="00D10D81"/>
    <w:rsid w:val="00D115D0"/>
    <w:rsid w:val="00D116C0"/>
    <w:rsid w:val="00D31A1F"/>
    <w:rsid w:val="00D43B49"/>
    <w:rsid w:val="00D8495B"/>
    <w:rsid w:val="00D85A2C"/>
    <w:rsid w:val="00DA1859"/>
    <w:rsid w:val="00DC0097"/>
    <w:rsid w:val="00DC27D4"/>
    <w:rsid w:val="00DC3816"/>
    <w:rsid w:val="00DD2861"/>
    <w:rsid w:val="00DD5B26"/>
    <w:rsid w:val="00DD6215"/>
    <w:rsid w:val="00DD6EC4"/>
    <w:rsid w:val="00DE179C"/>
    <w:rsid w:val="00E06204"/>
    <w:rsid w:val="00E269D4"/>
    <w:rsid w:val="00E27D60"/>
    <w:rsid w:val="00E4159E"/>
    <w:rsid w:val="00E640D0"/>
    <w:rsid w:val="00E70CEC"/>
    <w:rsid w:val="00E769CB"/>
    <w:rsid w:val="00E87355"/>
    <w:rsid w:val="00E95A9A"/>
    <w:rsid w:val="00E97535"/>
    <w:rsid w:val="00EA2EDB"/>
    <w:rsid w:val="00EA5D68"/>
    <w:rsid w:val="00EB0117"/>
    <w:rsid w:val="00EB098C"/>
    <w:rsid w:val="00F17F38"/>
    <w:rsid w:val="00F23135"/>
    <w:rsid w:val="00F26B6F"/>
    <w:rsid w:val="00F3223D"/>
    <w:rsid w:val="00F32698"/>
    <w:rsid w:val="00F51A55"/>
    <w:rsid w:val="00F555E9"/>
    <w:rsid w:val="00F61410"/>
    <w:rsid w:val="00F66944"/>
    <w:rsid w:val="00F70F58"/>
    <w:rsid w:val="00F71DF1"/>
    <w:rsid w:val="00F80997"/>
    <w:rsid w:val="00F832B0"/>
    <w:rsid w:val="00FB0FE1"/>
    <w:rsid w:val="00FB475D"/>
    <w:rsid w:val="00FC40B8"/>
    <w:rsid w:val="00FD113B"/>
    <w:rsid w:val="00FD4BDD"/>
    <w:rsid w:val="00FD4DB5"/>
    <w:rsid w:val="00FD54EF"/>
    <w:rsid w:val="00FF04F7"/>
    <w:rsid w:val="00FF5E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BalloonText">
    <w:name w:val="Balloon Text"/>
    <w:basedOn w:val="Normal"/>
    <w:link w:val="BalloonTextChar"/>
    <w:uiPriority w:val="99"/>
    <w:semiHidden/>
    <w:unhideWhenUsed/>
    <w:rsid w:val="00587B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B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7C45D9-7AC1-4852-8D32-29E464274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2722</TotalTime>
  <Pages>3</Pages>
  <Words>1305</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34</cp:revision>
  <dcterms:created xsi:type="dcterms:W3CDTF">2019-06-29T16:48:00Z</dcterms:created>
  <dcterms:modified xsi:type="dcterms:W3CDTF">2020-05-29T23:29:00Z</dcterms:modified>
</cp:coreProperties>
</file>